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7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9215"/>
      </w:tblGrid>
      <w:tr w:rsidR="004C62E1" w:rsidRPr="004E5F1D" w:rsidTr="00003139">
        <w:trPr>
          <w:trHeight w:val="941"/>
        </w:trPr>
        <w:tc>
          <w:tcPr>
            <w:tcW w:w="2157" w:type="dxa"/>
            <w:hideMark/>
          </w:tcPr>
          <w:p w:rsidR="004C62E1" w:rsidRDefault="00414C8F" w:rsidP="006A3094">
            <w:pPr>
              <w:jc w:val="right"/>
              <w:rPr>
                <w:rFonts w:cstheme="minorHAnsi"/>
              </w:rPr>
            </w:pPr>
            <w:r w:rsidRPr="004E5F1D">
              <w:rPr>
                <w:rFonts w:cstheme="minorHAnsi"/>
                <w:noProof/>
              </w:rPr>
              <w:drawing>
                <wp:anchor distT="0" distB="0" distL="114300" distR="114300" simplePos="0" relativeHeight="251658240" behindDoc="1" locked="0" layoutInCell="1" allowOverlap="1" wp14:anchorId="67A74A8E" wp14:editId="17E40DEB">
                  <wp:simplePos x="0" y="0"/>
                  <wp:positionH relativeFrom="column">
                    <wp:posOffset>605789</wp:posOffset>
                  </wp:positionH>
                  <wp:positionV relativeFrom="paragraph">
                    <wp:posOffset>-18416</wp:posOffset>
                  </wp:positionV>
                  <wp:extent cx="790575" cy="1106805"/>
                  <wp:effectExtent l="0" t="0" r="9525" b="0"/>
                  <wp:wrapNone/>
                  <wp:docPr id="3" name="Picture 3" descr="2nd D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nd DM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b="40138"/>
                          <a:stretch>
                            <a:fillRect/>
                          </a:stretch>
                        </pic:blipFill>
                        <pic:spPr bwMode="auto">
                          <a:xfrm>
                            <a:off x="0" y="0"/>
                            <a:ext cx="790816" cy="11071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3345" w:rsidRPr="004E5F1D" w:rsidRDefault="001A3345" w:rsidP="006A3094">
            <w:pPr>
              <w:jc w:val="right"/>
              <w:rPr>
                <w:rFonts w:cstheme="minorHAnsi"/>
              </w:rPr>
            </w:pPr>
          </w:p>
        </w:tc>
        <w:tc>
          <w:tcPr>
            <w:tcW w:w="9215" w:type="dxa"/>
          </w:tcPr>
          <w:p w:rsidR="00256D4C" w:rsidRPr="00F57461" w:rsidRDefault="004C62E1" w:rsidP="006A3094">
            <w:pPr>
              <w:jc w:val="center"/>
              <w:rPr>
                <w:rFonts w:cstheme="minorHAnsi"/>
                <w:b/>
                <w:color w:val="1F497D" w:themeColor="text2"/>
                <w:sz w:val="32"/>
                <w:szCs w:val="32"/>
              </w:rPr>
            </w:pPr>
            <w:r w:rsidRPr="00F57461">
              <w:rPr>
                <w:rFonts w:cstheme="minorHAnsi"/>
                <w:b/>
                <w:color w:val="1F497D" w:themeColor="text2"/>
                <w:sz w:val="32"/>
                <w:szCs w:val="32"/>
              </w:rPr>
              <w:t>Des Moines Pool Metropolitan Park District</w:t>
            </w:r>
          </w:p>
          <w:p w:rsidR="00256D4C" w:rsidRPr="00F57461" w:rsidRDefault="00256D4C" w:rsidP="006A3094">
            <w:pPr>
              <w:jc w:val="center"/>
              <w:rPr>
                <w:rFonts w:cstheme="minorHAnsi"/>
                <w:b/>
                <w:color w:val="1F497D" w:themeColor="text2"/>
                <w:sz w:val="32"/>
                <w:szCs w:val="32"/>
              </w:rPr>
            </w:pPr>
            <w:r w:rsidRPr="00F57461">
              <w:rPr>
                <w:rFonts w:cstheme="minorHAnsi"/>
                <w:b/>
                <w:color w:val="1F497D" w:themeColor="text2"/>
                <w:sz w:val="32"/>
                <w:szCs w:val="32"/>
              </w:rPr>
              <w:t>22015 Marine View Drive South</w:t>
            </w:r>
          </w:p>
          <w:p w:rsidR="00BC38C5" w:rsidRPr="004E5F1D" w:rsidRDefault="00BC38C5" w:rsidP="006A3094">
            <w:pPr>
              <w:pStyle w:val="DateTime"/>
              <w:spacing w:after="0"/>
              <w:jc w:val="center"/>
              <w:rPr>
                <w:rFonts w:cstheme="minorHAnsi"/>
                <w:sz w:val="22"/>
              </w:rPr>
            </w:pPr>
          </w:p>
          <w:p w:rsidR="004C62E1" w:rsidRPr="00F57461" w:rsidRDefault="00DD3EB9" w:rsidP="006A3094">
            <w:pPr>
              <w:pStyle w:val="DateTime"/>
              <w:spacing w:after="0"/>
              <w:jc w:val="center"/>
              <w:rPr>
                <w:rFonts w:cstheme="minorHAnsi"/>
                <w:sz w:val="26"/>
                <w:szCs w:val="26"/>
              </w:rPr>
            </w:pPr>
            <w:r>
              <w:rPr>
                <w:rFonts w:cstheme="minorHAnsi"/>
                <w:sz w:val="26"/>
                <w:szCs w:val="26"/>
              </w:rPr>
              <w:t>April</w:t>
            </w:r>
            <w:r w:rsidR="0028544C" w:rsidRPr="00F57461">
              <w:rPr>
                <w:rFonts w:cstheme="minorHAnsi"/>
                <w:sz w:val="26"/>
                <w:szCs w:val="26"/>
              </w:rPr>
              <w:t xml:space="preserve"> </w:t>
            </w:r>
            <w:r>
              <w:rPr>
                <w:rFonts w:cstheme="minorHAnsi"/>
                <w:sz w:val="26"/>
                <w:szCs w:val="26"/>
              </w:rPr>
              <w:t>17</w:t>
            </w:r>
            <w:r w:rsidR="006A0FD4">
              <w:rPr>
                <w:rFonts w:cstheme="minorHAnsi"/>
                <w:sz w:val="26"/>
                <w:szCs w:val="26"/>
              </w:rPr>
              <w:t>, 2018</w:t>
            </w:r>
          </w:p>
          <w:p w:rsidR="001A3345" w:rsidRDefault="0028544C" w:rsidP="006A3094">
            <w:pPr>
              <w:pStyle w:val="DateTime"/>
              <w:spacing w:after="0"/>
              <w:jc w:val="center"/>
              <w:rPr>
                <w:rFonts w:cstheme="minorHAnsi"/>
                <w:sz w:val="26"/>
                <w:szCs w:val="26"/>
              </w:rPr>
            </w:pPr>
            <w:r w:rsidRPr="00F57461">
              <w:rPr>
                <w:rFonts w:cstheme="minorHAnsi"/>
                <w:sz w:val="26"/>
                <w:szCs w:val="26"/>
              </w:rPr>
              <w:t>5</w:t>
            </w:r>
            <w:r w:rsidR="002C5542" w:rsidRPr="00F57461">
              <w:rPr>
                <w:rFonts w:cstheme="minorHAnsi"/>
                <w:sz w:val="26"/>
                <w:szCs w:val="26"/>
              </w:rPr>
              <w:t>:00</w:t>
            </w:r>
            <w:r w:rsidR="00B5251D" w:rsidRPr="00F57461">
              <w:rPr>
                <w:rFonts w:cstheme="minorHAnsi"/>
                <w:sz w:val="26"/>
                <w:szCs w:val="26"/>
              </w:rPr>
              <w:t xml:space="preserve"> p.m. </w:t>
            </w:r>
          </w:p>
          <w:p w:rsidR="004C62E1" w:rsidRPr="00F57461" w:rsidRDefault="0028544C" w:rsidP="006A3094">
            <w:pPr>
              <w:pStyle w:val="DateTime"/>
              <w:spacing w:after="0"/>
              <w:jc w:val="center"/>
              <w:rPr>
                <w:rFonts w:cstheme="minorHAnsi"/>
                <w:sz w:val="26"/>
                <w:szCs w:val="26"/>
              </w:rPr>
            </w:pPr>
            <w:r w:rsidRPr="00F57461">
              <w:rPr>
                <w:rFonts w:cstheme="minorHAnsi"/>
                <w:sz w:val="26"/>
                <w:szCs w:val="26"/>
              </w:rPr>
              <w:t>Regular</w:t>
            </w:r>
            <w:r w:rsidR="00807DDC" w:rsidRPr="00F57461">
              <w:rPr>
                <w:rFonts w:cstheme="minorHAnsi"/>
                <w:sz w:val="26"/>
                <w:szCs w:val="26"/>
              </w:rPr>
              <w:t xml:space="preserve"> Meeting</w:t>
            </w:r>
          </w:p>
          <w:p w:rsidR="0098746A" w:rsidRPr="00F57461" w:rsidRDefault="0098746A" w:rsidP="00C40C86">
            <w:pPr>
              <w:rPr>
                <w:rFonts w:cstheme="minorHAnsi"/>
                <w:b/>
                <w:sz w:val="26"/>
                <w:szCs w:val="26"/>
              </w:rPr>
            </w:pPr>
          </w:p>
          <w:p w:rsidR="004C62E1" w:rsidRPr="00135BD2" w:rsidRDefault="004C62E1" w:rsidP="009647A8">
            <w:pPr>
              <w:jc w:val="center"/>
              <w:rPr>
                <w:rFonts w:cstheme="minorHAnsi"/>
                <w:b/>
                <w:sz w:val="28"/>
                <w:szCs w:val="28"/>
              </w:rPr>
            </w:pPr>
            <w:r w:rsidRPr="00135BD2">
              <w:rPr>
                <w:rFonts w:cstheme="minorHAnsi"/>
                <w:b/>
                <w:sz w:val="28"/>
                <w:szCs w:val="28"/>
              </w:rPr>
              <w:t>AGENDA</w:t>
            </w:r>
          </w:p>
          <w:p w:rsidR="00CE0387" w:rsidRPr="004E5F1D" w:rsidRDefault="00CE0387" w:rsidP="009647A8">
            <w:pPr>
              <w:jc w:val="center"/>
              <w:rPr>
                <w:rFonts w:cstheme="minorHAnsi"/>
                <w:b/>
                <w:color w:val="1F497D" w:themeColor="text2"/>
              </w:rPr>
            </w:pPr>
          </w:p>
        </w:tc>
      </w:tr>
    </w:tbl>
    <w:p w:rsidR="00C66D49" w:rsidRPr="004E5F1D" w:rsidRDefault="00C66D49" w:rsidP="00227A71">
      <w:pPr>
        <w:tabs>
          <w:tab w:val="left" w:pos="720"/>
        </w:tabs>
        <w:spacing w:after="0" w:line="240" w:lineRule="auto"/>
        <w:rPr>
          <w:rFonts w:cstheme="minorHAnsi"/>
          <w:b/>
        </w:rPr>
      </w:pPr>
    </w:p>
    <w:tbl>
      <w:tblPr>
        <w:tblStyle w:val="TableGrid"/>
        <w:tblW w:w="101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50"/>
      </w:tblGrid>
      <w:tr w:rsidR="001F6799" w:rsidRPr="00BF783D" w:rsidTr="002B53E5">
        <w:trPr>
          <w:trHeight w:val="350"/>
        </w:trPr>
        <w:tc>
          <w:tcPr>
            <w:tcW w:w="810" w:type="dxa"/>
            <w:tcMar>
              <w:left w:w="0" w:type="dxa"/>
              <w:right w:w="0" w:type="dxa"/>
            </w:tcMar>
          </w:tcPr>
          <w:p w:rsidR="001F6799" w:rsidRPr="00BF783D" w:rsidRDefault="004E5F1D" w:rsidP="002048C3">
            <w:pPr>
              <w:rPr>
                <w:rFonts w:cstheme="minorHAnsi"/>
                <w:sz w:val="24"/>
                <w:szCs w:val="24"/>
              </w:rPr>
            </w:pPr>
            <w:r w:rsidRPr="00BF783D">
              <w:rPr>
                <w:rFonts w:cstheme="minorHAnsi"/>
                <w:sz w:val="24"/>
                <w:szCs w:val="24"/>
              </w:rPr>
              <w:t>5</w:t>
            </w:r>
            <w:r w:rsidR="001F6799" w:rsidRPr="00BF783D">
              <w:rPr>
                <w:rFonts w:cstheme="minorHAnsi"/>
                <w:sz w:val="24"/>
                <w:szCs w:val="24"/>
              </w:rPr>
              <w:t>:00</w:t>
            </w:r>
            <w:r w:rsidR="00CE0387" w:rsidRPr="00BF783D">
              <w:rPr>
                <w:rFonts w:cstheme="minorHAnsi"/>
                <w:sz w:val="24"/>
                <w:szCs w:val="24"/>
              </w:rPr>
              <w:t xml:space="preserve"> </w:t>
            </w:r>
          </w:p>
        </w:tc>
        <w:tc>
          <w:tcPr>
            <w:tcW w:w="9350" w:type="dxa"/>
            <w:tcMar>
              <w:left w:w="0" w:type="dxa"/>
              <w:right w:w="0" w:type="dxa"/>
            </w:tcMar>
          </w:tcPr>
          <w:p w:rsidR="001F6799" w:rsidRPr="00BF783D" w:rsidRDefault="001F6799" w:rsidP="001F6799">
            <w:pPr>
              <w:pStyle w:val="ListParagraph"/>
              <w:numPr>
                <w:ilvl w:val="0"/>
                <w:numId w:val="27"/>
              </w:numPr>
              <w:tabs>
                <w:tab w:val="left" w:pos="7320"/>
              </w:tabs>
              <w:ind w:left="360"/>
              <w:outlineLvl w:val="0"/>
              <w:rPr>
                <w:rFonts w:cstheme="minorHAnsi"/>
                <w:b/>
                <w:sz w:val="24"/>
                <w:szCs w:val="24"/>
              </w:rPr>
            </w:pPr>
            <w:r w:rsidRPr="00BF783D">
              <w:rPr>
                <w:rFonts w:cstheme="minorHAnsi"/>
                <w:b/>
                <w:sz w:val="24"/>
                <w:szCs w:val="24"/>
              </w:rPr>
              <w:t>CALL TO ORDER ROLL CALL</w:t>
            </w:r>
          </w:p>
        </w:tc>
      </w:tr>
      <w:tr w:rsidR="001F6799" w:rsidRPr="00BF783D" w:rsidTr="002B53E5">
        <w:trPr>
          <w:trHeight w:val="341"/>
        </w:trPr>
        <w:tc>
          <w:tcPr>
            <w:tcW w:w="810" w:type="dxa"/>
            <w:tcMar>
              <w:left w:w="0" w:type="dxa"/>
              <w:right w:w="0" w:type="dxa"/>
            </w:tcMar>
          </w:tcPr>
          <w:p w:rsidR="001F6799" w:rsidRPr="00BF783D" w:rsidRDefault="004E5F1D" w:rsidP="002048C3">
            <w:pPr>
              <w:rPr>
                <w:rFonts w:cstheme="minorHAnsi"/>
                <w:sz w:val="24"/>
                <w:szCs w:val="24"/>
              </w:rPr>
            </w:pPr>
            <w:r w:rsidRPr="00BF783D">
              <w:rPr>
                <w:rFonts w:cstheme="minorHAnsi"/>
                <w:sz w:val="24"/>
                <w:szCs w:val="24"/>
              </w:rPr>
              <w:t>5</w:t>
            </w:r>
            <w:r w:rsidR="001F6799" w:rsidRPr="00BF783D">
              <w:rPr>
                <w:rFonts w:cstheme="minorHAnsi"/>
                <w:sz w:val="24"/>
                <w:szCs w:val="24"/>
              </w:rPr>
              <w:t>:03</w:t>
            </w:r>
          </w:p>
        </w:tc>
        <w:tc>
          <w:tcPr>
            <w:tcW w:w="9350" w:type="dxa"/>
            <w:tcMar>
              <w:left w:w="0" w:type="dxa"/>
              <w:right w:w="0" w:type="dxa"/>
            </w:tcMar>
          </w:tcPr>
          <w:p w:rsidR="001F6799" w:rsidRPr="00BF783D" w:rsidRDefault="001F6799" w:rsidP="001F6799">
            <w:pPr>
              <w:pStyle w:val="ListParagraph"/>
              <w:numPr>
                <w:ilvl w:val="0"/>
                <w:numId w:val="27"/>
              </w:numPr>
              <w:ind w:left="360"/>
              <w:outlineLvl w:val="0"/>
              <w:rPr>
                <w:rFonts w:cstheme="minorHAnsi"/>
                <w:b/>
                <w:sz w:val="24"/>
                <w:szCs w:val="24"/>
              </w:rPr>
            </w:pPr>
            <w:r w:rsidRPr="00BF783D">
              <w:rPr>
                <w:rFonts w:cstheme="minorHAnsi"/>
                <w:b/>
                <w:sz w:val="24"/>
                <w:szCs w:val="24"/>
              </w:rPr>
              <w:t xml:space="preserve">PLEDGE OF ALLEGIANCE </w:t>
            </w:r>
          </w:p>
        </w:tc>
      </w:tr>
      <w:tr w:rsidR="001456F8" w:rsidRPr="00BF783D" w:rsidTr="002B53E5">
        <w:trPr>
          <w:trHeight w:val="359"/>
        </w:trPr>
        <w:tc>
          <w:tcPr>
            <w:tcW w:w="810" w:type="dxa"/>
            <w:tcMar>
              <w:left w:w="0" w:type="dxa"/>
              <w:right w:w="0" w:type="dxa"/>
            </w:tcMar>
          </w:tcPr>
          <w:p w:rsidR="001456F8" w:rsidRPr="00BF783D" w:rsidRDefault="00232000" w:rsidP="002048C3">
            <w:pPr>
              <w:rPr>
                <w:rFonts w:cstheme="minorHAnsi"/>
                <w:sz w:val="24"/>
                <w:szCs w:val="24"/>
              </w:rPr>
            </w:pPr>
            <w:r>
              <w:rPr>
                <w:rFonts w:cstheme="minorHAnsi"/>
                <w:sz w:val="24"/>
                <w:szCs w:val="24"/>
              </w:rPr>
              <w:t>5:06</w:t>
            </w:r>
          </w:p>
        </w:tc>
        <w:tc>
          <w:tcPr>
            <w:tcW w:w="9350" w:type="dxa"/>
            <w:tcMar>
              <w:left w:w="0" w:type="dxa"/>
              <w:right w:w="0" w:type="dxa"/>
            </w:tcMar>
          </w:tcPr>
          <w:p w:rsidR="001456F8" w:rsidRPr="00BF783D" w:rsidRDefault="001456F8" w:rsidP="001456F8">
            <w:pPr>
              <w:pStyle w:val="ListParagraph"/>
              <w:numPr>
                <w:ilvl w:val="0"/>
                <w:numId w:val="27"/>
              </w:numPr>
              <w:ind w:left="360"/>
              <w:outlineLvl w:val="0"/>
              <w:rPr>
                <w:rFonts w:cstheme="minorHAnsi"/>
                <w:b/>
                <w:sz w:val="24"/>
                <w:szCs w:val="24"/>
              </w:rPr>
            </w:pPr>
            <w:r w:rsidRPr="00BF783D">
              <w:rPr>
                <w:rFonts w:cstheme="minorHAnsi"/>
                <w:b/>
                <w:sz w:val="24"/>
                <w:szCs w:val="24"/>
              </w:rPr>
              <w:t xml:space="preserve">ADOPTION/MODIFICATIONS OF AGENDA </w:t>
            </w:r>
          </w:p>
        </w:tc>
      </w:tr>
      <w:tr w:rsidR="001F6799" w:rsidRPr="00BF783D" w:rsidTr="002B53E5">
        <w:trPr>
          <w:trHeight w:val="341"/>
        </w:trPr>
        <w:tc>
          <w:tcPr>
            <w:tcW w:w="810" w:type="dxa"/>
            <w:tcMar>
              <w:left w:w="0" w:type="dxa"/>
              <w:right w:w="0" w:type="dxa"/>
            </w:tcMar>
          </w:tcPr>
          <w:p w:rsidR="001F6799" w:rsidRPr="00BF783D" w:rsidRDefault="004E5F1D" w:rsidP="002048C3">
            <w:pPr>
              <w:rPr>
                <w:rFonts w:cstheme="minorHAnsi"/>
                <w:sz w:val="24"/>
                <w:szCs w:val="24"/>
              </w:rPr>
            </w:pPr>
            <w:r w:rsidRPr="00BF783D">
              <w:rPr>
                <w:rFonts w:cstheme="minorHAnsi"/>
                <w:sz w:val="24"/>
                <w:szCs w:val="24"/>
              </w:rPr>
              <w:t>5</w:t>
            </w:r>
            <w:r w:rsidR="001F6799" w:rsidRPr="00BF783D">
              <w:rPr>
                <w:rFonts w:cstheme="minorHAnsi"/>
                <w:sz w:val="24"/>
                <w:szCs w:val="24"/>
              </w:rPr>
              <w:t>:09</w:t>
            </w:r>
          </w:p>
        </w:tc>
        <w:tc>
          <w:tcPr>
            <w:tcW w:w="9350" w:type="dxa"/>
            <w:tcMar>
              <w:left w:w="0" w:type="dxa"/>
              <w:right w:w="0" w:type="dxa"/>
            </w:tcMar>
          </w:tcPr>
          <w:p w:rsidR="001F6799" w:rsidRPr="00BF783D" w:rsidRDefault="001F6799" w:rsidP="001F6799">
            <w:pPr>
              <w:pStyle w:val="ListParagraph"/>
              <w:numPr>
                <w:ilvl w:val="0"/>
                <w:numId w:val="27"/>
              </w:numPr>
              <w:ind w:left="360"/>
              <w:outlineLvl w:val="0"/>
              <w:rPr>
                <w:rFonts w:cstheme="minorHAnsi"/>
                <w:b/>
                <w:sz w:val="24"/>
                <w:szCs w:val="24"/>
              </w:rPr>
            </w:pPr>
            <w:r w:rsidRPr="00BF783D">
              <w:rPr>
                <w:rFonts w:cstheme="minorHAnsi"/>
                <w:b/>
                <w:sz w:val="24"/>
                <w:szCs w:val="24"/>
              </w:rPr>
              <w:t>ANNOUNCEMENTS, PROCLAMATIONS AND PRESENTATIONS</w:t>
            </w:r>
          </w:p>
        </w:tc>
      </w:tr>
      <w:tr w:rsidR="001F6799" w:rsidRPr="00BF783D" w:rsidTr="002B53E5">
        <w:trPr>
          <w:trHeight w:val="359"/>
        </w:trPr>
        <w:tc>
          <w:tcPr>
            <w:tcW w:w="810" w:type="dxa"/>
            <w:tcMar>
              <w:left w:w="0" w:type="dxa"/>
              <w:right w:w="0" w:type="dxa"/>
            </w:tcMar>
          </w:tcPr>
          <w:p w:rsidR="001F6799" w:rsidRPr="00BF783D" w:rsidRDefault="004E5F1D" w:rsidP="002048C3">
            <w:pPr>
              <w:rPr>
                <w:rFonts w:cstheme="minorHAnsi"/>
                <w:sz w:val="24"/>
                <w:szCs w:val="24"/>
              </w:rPr>
            </w:pPr>
            <w:r w:rsidRPr="00BF783D">
              <w:rPr>
                <w:rFonts w:cstheme="minorHAnsi"/>
                <w:sz w:val="24"/>
                <w:szCs w:val="24"/>
              </w:rPr>
              <w:t>5</w:t>
            </w:r>
            <w:r w:rsidR="001F6799" w:rsidRPr="00BF783D">
              <w:rPr>
                <w:rFonts w:cstheme="minorHAnsi"/>
                <w:sz w:val="24"/>
                <w:szCs w:val="24"/>
              </w:rPr>
              <w:t>:</w:t>
            </w:r>
            <w:r w:rsidR="00232000">
              <w:rPr>
                <w:rFonts w:cstheme="minorHAnsi"/>
                <w:sz w:val="24"/>
                <w:szCs w:val="24"/>
              </w:rPr>
              <w:t>12</w:t>
            </w:r>
          </w:p>
        </w:tc>
        <w:tc>
          <w:tcPr>
            <w:tcW w:w="9350" w:type="dxa"/>
            <w:tcMar>
              <w:left w:w="0" w:type="dxa"/>
              <w:right w:w="0" w:type="dxa"/>
            </w:tcMar>
          </w:tcPr>
          <w:p w:rsidR="00F34C77" w:rsidRPr="00BF783D" w:rsidRDefault="001F6799" w:rsidP="001456F8">
            <w:pPr>
              <w:pStyle w:val="ListParagraph"/>
              <w:numPr>
                <w:ilvl w:val="0"/>
                <w:numId w:val="27"/>
              </w:numPr>
              <w:ind w:left="360"/>
              <w:outlineLvl w:val="0"/>
              <w:rPr>
                <w:rFonts w:cstheme="minorHAnsi"/>
                <w:b/>
                <w:sz w:val="24"/>
                <w:szCs w:val="24"/>
              </w:rPr>
            </w:pPr>
            <w:r w:rsidRPr="00BF783D">
              <w:rPr>
                <w:rFonts w:cstheme="minorHAnsi"/>
                <w:b/>
                <w:sz w:val="24"/>
                <w:szCs w:val="24"/>
              </w:rPr>
              <w:t xml:space="preserve">PUBLIC COMMENT (Please Limit to Three [3] Minutes) </w:t>
            </w:r>
          </w:p>
        </w:tc>
      </w:tr>
      <w:tr w:rsidR="00EA4595" w:rsidRPr="00BF783D" w:rsidTr="002B53E5">
        <w:trPr>
          <w:trHeight w:val="3987"/>
        </w:trPr>
        <w:tc>
          <w:tcPr>
            <w:tcW w:w="810" w:type="dxa"/>
            <w:tcMar>
              <w:left w:w="0" w:type="dxa"/>
              <w:right w:w="0" w:type="dxa"/>
            </w:tcMar>
          </w:tcPr>
          <w:p w:rsidR="00EA4595" w:rsidRPr="00BF783D" w:rsidRDefault="004E5F1D" w:rsidP="002048C3">
            <w:pPr>
              <w:rPr>
                <w:rFonts w:cstheme="minorHAnsi"/>
                <w:sz w:val="24"/>
                <w:szCs w:val="24"/>
              </w:rPr>
            </w:pPr>
            <w:r w:rsidRPr="00BF783D">
              <w:rPr>
                <w:rFonts w:cstheme="minorHAnsi"/>
                <w:sz w:val="24"/>
                <w:szCs w:val="24"/>
              </w:rPr>
              <w:t>5:15</w:t>
            </w:r>
          </w:p>
        </w:tc>
        <w:tc>
          <w:tcPr>
            <w:tcW w:w="9350" w:type="dxa"/>
            <w:tcMar>
              <w:left w:w="0" w:type="dxa"/>
              <w:right w:w="0" w:type="dxa"/>
            </w:tcMar>
          </w:tcPr>
          <w:p w:rsidR="004E5F1D" w:rsidRPr="00BF783D" w:rsidRDefault="004E5F1D" w:rsidP="004E5F1D">
            <w:pPr>
              <w:pStyle w:val="ListParagraph"/>
              <w:numPr>
                <w:ilvl w:val="0"/>
                <w:numId w:val="27"/>
              </w:numPr>
              <w:ind w:left="360"/>
              <w:outlineLvl w:val="0"/>
              <w:rPr>
                <w:rFonts w:cstheme="minorHAnsi"/>
                <w:b/>
                <w:sz w:val="24"/>
                <w:szCs w:val="24"/>
              </w:rPr>
            </w:pPr>
            <w:r w:rsidRPr="00BF783D">
              <w:rPr>
                <w:rFonts w:cstheme="minorHAnsi"/>
                <w:b/>
                <w:sz w:val="24"/>
                <w:szCs w:val="24"/>
              </w:rPr>
              <w:t>CONSENT AGENDA</w:t>
            </w:r>
          </w:p>
          <w:p w:rsidR="004E5F1D" w:rsidRPr="00BF783D" w:rsidRDefault="004E5F1D" w:rsidP="004E5F1D">
            <w:pPr>
              <w:outlineLvl w:val="0"/>
              <w:rPr>
                <w:rFonts w:cstheme="minorHAnsi"/>
                <w:b/>
                <w:sz w:val="24"/>
                <w:szCs w:val="24"/>
              </w:rPr>
            </w:pPr>
            <w:r w:rsidRPr="00BF783D">
              <w:rPr>
                <w:rFonts w:cstheme="minorHAnsi"/>
                <w:sz w:val="24"/>
                <w:szCs w:val="24"/>
              </w:rPr>
              <w:tab/>
              <w:t xml:space="preserve"> </w:t>
            </w:r>
            <w:r w:rsidRPr="00BF783D">
              <w:rPr>
                <w:rFonts w:cstheme="minorHAnsi"/>
                <w:b/>
                <w:sz w:val="24"/>
                <w:szCs w:val="24"/>
              </w:rPr>
              <w:t>a.</w:t>
            </w:r>
            <w:r w:rsidRPr="00BF783D">
              <w:rPr>
                <w:rFonts w:cstheme="minorHAnsi"/>
                <w:sz w:val="24"/>
                <w:szCs w:val="24"/>
              </w:rPr>
              <w:t xml:space="preserve">  </w:t>
            </w:r>
            <w:r w:rsidRPr="00BF783D">
              <w:rPr>
                <w:rFonts w:cstheme="minorHAnsi"/>
                <w:b/>
                <w:sz w:val="24"/>
                <w:szCs w:val="24"/>
              </w:rPr>
              <w:t>STAFF/CONTRACTOR/COMMITTEE REPORTS</w:t>
            </w:r>
          </w:p>
          <w:p w:rsidR="004E5F1D" w:rsidRPr="00BF783D" w:rsidRDefault="004E5F1D" w:rsidP="004E5F1D">
            <w:pPr>
              <w:ind w:left="1620"/>
              <w:outlineLvl w:val="0"/>
              <w:rPr>
                <w:rFonts w:cstheme="minorHAnsi"/>
                <w:sz w:val="24"/>
                <w:szCs w:val="24"/>
              </w:rPr>
            </w:pPr>
            <w:r w:rsidRPr="00BF783D">
              <w:rPr>
                <w:rFonts w:cstheme="minorHAnsi"/>
                <w:sz w:val="24"/>
                <w:szCs w:val="24"/>
              </w:rPr>
              <w:t>Board Committees</w:t>
            </w:r>
          </w:p>
          <w:p w:rsidR="004E5F1D" w:rsidRPr="00BF783D" w:rsidRDefault="004E5F1D" w:rsidP="004E5F1D">
            <w:pPr>
              <w:ind w:left="1620"/>
              <w:outlineLvl w:val="0"/>
              <w:rPr>
                <w:rFonts w:cstheme="minorHAnsi"/>
                <w:sz w:val="24"/>
                <w:szCs w:val="24"/>
              </w:rPr>
            </w:pPr>
            <w:r w:rsidRPr="00BF783D">
              <w:rPr>
                <w:rFonts w:cstheme="minorHAnsi"/>
                <w:sz w:val="24"/>
                <w:szCs w:val="24"/>
              </w:rPr>
              <w:t>District General Manager Administration Report</w:t>
            </w:r>
          </w:p>
          <w:p w:rsidR="00F57461" w:rsidRPr="00BF783D" w:rsidRDefault="00F57461" w:rsidP="004E5F1D">
            <w:pPr>
              <w:ind w:left="1620"/>
              <w:outlineLvl w:val="0"/>
              <w:rPr>
                <w:rFonts w:cstheme="minorHAnsi"/>
                <w:sz w:val="24"/>
                <w:szCs w:val="24"/>
              </w:rPr>
            </w:pPr>
            <w:r w:rsidRPr="00BF783D">
              <w:rPr>
                <w:rFonts w:cstheme="minorHAnsi"/>
                <w:sz w:val="24"/>
                <w:szCs w:val="24"/>
              </w:rPr>
              <w:t>Aquatic Manager Report</w:t>
            </w:r>
          </w:p>
          <w:p w:rsidR="004E5F1D" w:rsidRPr="00BF783D" w:rsidRDefault="004E5F1D" w:rsidP="004E5F1D">
            <w:pPr>
              <w:ind w:firstLine="720"/>
              <w:outlineLvl w:val="0"/>
              <w:rPr>
                <w:rFonts w:cstheme="minorHAnsi"/>
                <w:b/>
                <w:sz w:val="24"/>
                <w:szCs w:val="24"/>
              </w:rPr>
            </w:pPr>
            <w:r w:rsidRPr="00BF783D">
              <w:rPr>
                <w:rFonts w:cstheme="minorHAnsi"/>
                <w:b/>
                <w:sz w:val="24"/>
                <w:szCs w:val="24"/>
              </w:rPr>
              <w:t>b.  ADOPTION OF MINUTES</w:t>
            </w:r>
          </w:p>
          <w:p w:rsidR="00DD3EB9" w:rsidRDefault="00DD3EB9" w:rsidP="004E5F1D">
            <w:pPr>
              <w:pStyle w:val="ListParagraph"/>
              <w:numPr>
                <w:ilvl w:val="0"/>
                <w:numId w:val="30"/>
              </w:numPr>
              <w:outlineLvl w:val="0"/>
              <w:rPr>
                <w:rFonts w:cstheme="minorHAnsi"/>
                <w:sz w:val="24"/>
                <w:szCs w:val="24"/>
              </w:rPr>
            </w:pPr>
            <w:bookmarkStart w:id="0" w:name="_Hlk500847719"/>
            <w:r>
              <w:rPr>
                <w:rFonts w:cstheme="minorHAnsi"/>
                <w:sz w:val="24"/>
                <w:szCs w:val="24"/>
              </w:rPr>
              <w:t xml:space="preserve">March 6, 2018 Special Retreat Meeting </w:t>
            </w:r>
          </w:p>
          <w:p w:rsidR="004E5F1D" w:rsidRPr="00BF783D" w:rsidRDefault="00DD3EB9" w:rsidP="004E5F1D">
            <w:pPr>
              <w:pStyle w:val="ListParagraph"/>
              <w:numPr>
                <w:ilvl w:val="0"/>
                <w:numId w:val="30"/>
              </w:numPr>
              <w:outlineLvl w:val="0"/>
              <w:rPr>
                <w:rFonts w:cstheme="minorHAnsi"/>
                <w:sz w:val="24"/>
                <w:szCs w:val="24"/>
              </w:rPr>
            </w:pPr>
            <w:r>
              <w:rPr>
                <w:rFonts w:cstheme="minorHAnsi"/>
                <w:sz w:val="24"/>
                <w:szCs w:val="24"/>
              </w:rPr>
              <w:t>March</w:t>
            </w:r>
            <w:r w:rsidR="004E5F1D" w:rsidRPr="00BF783D">
              <w:rPr>
                <w:rFonts w:cstheme="minorHAnsi"/>
                <w:sz w:val="24"/>
                <w:szCs w:val="24"/>
              </w:rPr>
              <w:t xml:space="preserve"> </w:t>
            </w:r>
            <w:r w:rsidR="003350E3">
              <w:rPr>
                <w:rFonts w:cstheme="minorHAnsi"/>
                <w:sz w:val="24"/>
                <w:szCs w:val="24"/>
              </w:rPr>
              <w:t>20</w:t>
            </w:r>
            <w:r w:rsidR="00142E93">
              <w:rPr>
                <w:rFonts w:cstheme="minorHAnsi"/>
                <w:sz w:val="24"/>
                <w:szCs w:val="24"/>
              </w:rPr>
              <w:t>, 2018</w:t>
            </w:r>
            <w:r w:rsidR="004E5F1D" w:rsidRPr="00BF783D">
              <w:rPr>
                <w:rFonts w:cstheme="minorHAnsi"/>
                <w:sz w:val="24"/>
                <w:szCs w:val="24"/>
              </w:rPr>
              <w:t xml:space="preserve"> </w:t>
            </w:r>
            <w:r w:rsidR="003350E3">
              <w:rPr>
                <w:rFonts w:cstheme="minorHAnsi"/>
                <w:sz w:val="24"/>
                <w:szCs w:val="24"/>
              </w:rPr>
              <w:t>Regular</w:t>
            </w:r>
            <w:r w:rsidR="004E5F1D" w:rsidRPr="00BF783D">
              <w:rPr>
                <w:rFonts w:cstheme="minorHAnsi"/>
                <w:sz w:val="24"/>
                <w:szCs w:val="24"/>
              </w:rPr>
              <w:t xml:space="preserve"> Meeting</w:t>
            </w:r>
          </w:p>
          <w:bookmarkEnd w:id="0"/>
          <w:p w:rsidR="004E5F1D" w:rsidRPr="00BF783D" w:rsidRDefault="004E5F1D" w:rsidP="004E5F1D">
            <w:pPr>
              <w:ind w:firstLine="720"/>
              <w:outlineLvl w:val="0"/>
              <w:rPr>
                <w:rFonts w:cstheme="minorHAnsi"/>
                <w:b/>
                <w:sz w:val="24"/>
                <w:szCs w:val="24"/>
              </w:rPr>
            </w:pPr>
            <w:r w:rsidRPr="00BF783D">
              <w:rPr>
                <w:rFonts w:cstheme="minorHAnsi"/>
                <w:b/>
                <w:sz w:val="24"/>
                <w:szCs w:val="24"/>
              </w:rPr>
              <w:t>c.  CORRESPONDENCE</w:t>
            </w:r>
          </w:p>
          <w:p w:rsidR="00743C3C" w:rsidRPr="00EA0410" w:rsidRDefault="004E5F1D" w:rsidP="00EA0410">
            <w:pPr>
              <w:ind w:firstLine="720"/>
              <w:outlineLvl w:val="0"/>
              <w:rPr>
                <w:rFonts w:cstheme="minorHAnsi"/>
                <w:sz w:val="24"/>
                <w:szCs w:val="24"/>
              </w:rPr>
            </w:pPr>
            <w:r w:rsidRPr="00BF783D">
              <w:rPr>
                <w:rFonts w:cstheme="minorHAnsi"/>
                <w:b/>
                <w:sz w:val="24"/>
                <w:szCs w:val="24"/>
              </w:rPr>
              <w:tab/>
            </w:r>
            <w:r w:rsidR="00EA0410">
              <w:rPr>
                <w:rFonts w:cstheme="minorHAnsi"/>
                <w:sz w:val="24"/>
                <w:szCs w:val="24"/>
              </w:rPr>
              <w:t>None</w:t>
            </w:r>
          </w:p>
          <w:p w:rsidR="004E5F1D" w:rsidRPr="00BF783D" w:rsidRDefault="004E5F1D" w:rsidP="004E5F1D">
            <w:pPr>
              <w:ind w:firstLine="720"/>
              <w:outlineLvl w:val="0"/>
              <w:rPr>
                <w:rFonts w:cstheme="minorHAnsi"/>
                <w:sz w:val="24"/>
                <w:szCs w:val="24"/>
              </w:rPr>
            </w:pPr>
            <w:r w:rsidRPr="00BF783D">
              <w:rPr>
                <w:rFonts w:cstheme="minorHAnsi"/>
                <w:b/>
                <w:sz w:val="24"/>
                <w:szCs w:val="24"/>
              </w:rPr>
              <w:t>d.  VOUCHER APPROVAL</w:t>
            </w:r>
          </w:p>
          <w:p w:rsidR="00B96915" w:rsidRDefault="00D40F9C" w:rsidP="00D40F9C">
            <w:pPr>
              <w:outlineLvl w:val="0"/>
              <w:rPr>
                <w:rFonts w:cstheme="minorHAnsi"/>
                <w:sz w:val="24"/>
                <w:szCs w:val="24"/>
              </w:rPr>
            </w:pPr>
            <w:r>
              <w:rPr>
                <w:rFonts w:cstheme="minorHAnsi"/>
                <w:sz w:val="24"/>
                <w:szCs w:val="24"/>
              </w:rPr>
              <w:tab/>
            </w:r>
            <w:r>
              <w:rPr>
                <w:rFonts w:cstheme="minorHAnsi"/>
                <w:sz w:val="24"/>
                <w:szCs w:val="24"/>
              </w:rPr>
              <w:tab/>
            </w:r>
            <w:r w:rsidR="004E5F1D" w:rsidRPr="00BF783D">
              <w:rPr>
                <w:rFonts w:cstheme="minorHAnsi"/>
                <w:sz w:val="24"/>
                <w:szCs w:val="24"/>
              </w:rPr>
              <w:t>$</w:t>
            </w:r>
            <w:r w:rsidR="00EA0410">
              <w:rPr>
                <w:rFonts w:cstheme="minorHAnsi"/>
                <w:sz w:val="24"/>
                <w:szCs w:val="24"/>
              </w:rPr>
              <w:t xml:space="preserve"> </w:t>
            </w:r>
            <w:r w:rsidR="00DD3EB9">
              <w:rPr>
                <w:rFonts w:cstheme="minorHAnsi"/>
                <w:sz w:val="24"/>
                <w:szCs w:val="24"/>
              </w:rPr>
              <w:t>182,248</w:t>
            </w:r>
            <w:bookmarkStart w:id="1" w:name="_GoBack"/>
            <w:bookmarkEnd w:id="1"/>
            <w:r w:rsidR="00DD3EB9">
              <w:rPr>
                <w:rFonts w:cstheme="minorHAnsi"/>
                <w:sz w:val="24"/>
                <w:szCs w:val="24"/>
              </w:rPr>
              <w:t>.48</w:t>
            </w:r>
            <w:r w:rsidR="00EA0410">
              <w:rPr>
                <w:rFonts w:cstheme="minorHAnsi"/>
                <w:sz w:val="24"/>
                <w:szCs w:val="24"/>
              </w:rPr>
              <w:t xml:space="preserve"> </w:t>
            </w:r>
            <w:r w:rsidR="004E5F1D" w:rsidRPr="00BF783D">
              <w:rPr>
                <w:rFonts w:cstheme="minorHAnsi"/>
                <w:sz w:val="24"/>
                <w:szCs w:val="24"/>
              </w:rPr>
              <w:t xml:space="preserve">was processed in </w:t>
            </w:r>
            <w:r w:rsidR="00DD3EB9">
              <w:rPr>
                <w:rFonts w:cstheme="minorHAnsi"/>
                <w:sz w:val="24"/>
                <w:szCs w:val="24"/>
              </w:rPr>
              <w:t>March</w:t>
            </w:r>
            <w:r w:rsidR="006B1B43">
              <w:rPr>
                <w:rFonts w:cstheme="minorHAnsi"/>
                <w:sz w:val="24"/>
                <w:szCs w:val="24"/>
              </w:rPr>
              <w:t xml:space="preserve"> 2018</w:t>
            </w:r>
          </w:p>
          <w:p w:rsidR="00D40F9C" w:rsidRDefault="00D40F9C" w:rsidP="00D40F9C">
            <w:pPr>
              <w:outlineLvl w:val="0"/>
              <w:rPr>
                <w:rFonts w:cstheme="minorHAnsi"/>
                <w:b/>
                <w:sz w:val="24"/>
                <w:szCs w:val="24"/>
              </w:rPr>
            </w:pPr>
            <w:r>
              <w:rPr>
                <w:rFonts w:cstheme="minorHAnsi"/>
                <w:sz w:val="24"/>
                <w:szCs w:val="24"/>
              </w:rPr>
              <w:tab/>
            </w:r>
            <w:r>
              <w:rPr>
                <w:rFonts w:cstheme="minorHAnsi"/>
                <w:b/>
                <w:sz w:val="24"/>
                <w:szCs w:val="24"/>
              </w:rPr>
              <w:t>e.  KING COUNTY ELECTRONIC FUNDS TRANSFERS</w:t>
            </w:r>
          </w:p>
          <w:p w:rsidR="00D40F9C" w:rsidRPr="007E76AB" w:rsidRDefault="00D40F9C" w:rsidP="00D40F9C">
            <w:pPr>
              <w:outlineLvl w:val="0"/>
              <w:rPr>
                <w:rFonts w:cstheme="minorHAnsi"/>
                <w:sz w:val="24"/>
                <w:szCs w:val="24"/>
              </w:rPr>
            </w:pPr>
            <w:r>
              <w:rPr>
                <w:rFonts w:cstheme="minorHAnsi"/>
                <w:b/>
                <w:sz w:val="24"/>
                <w:szCs w:val="24"/>
              </w:rPr>
              <w:tab/>
            </w:r>
            <w:r>
              <w:rPr>
                <w:rFonts w:cstheme="minorHAnsi"/>
                <w:b/>
                <w:sz w:val="24"/>
                <w:szCs w:val="24"/>
              </w:rPr>
              <w:tab/>
            </w:r>
            <w:r w:rsidR="007E76AB" w:rsidRPr="007E76AB">
              <w:rPr>
                <w:rFonts w:cstheme="minorHAnsi"/>
                <w:sz w:val="24"/>
                <w:szCs w:val="24"/>
              </w:rPr>
              <w:t>$</w:t>
            </w:r>
            <w:r w:rsidR="00EA0410">
              <w:rPr>
                <w:rFonts w:cstheme="minorHAnsi"/>
                <w:sz w:val="24"/>
                <w:szCs w:val="24"/>
              </w:rPr>
              <w:t xml:space="preserve"> </w:t>
            </w:r>
            <w:r w:rsidR="00DD3EB9">
              <w:rPr>
                <w:rFonts w:cstheme="minorHAnsi"/>
                <w:sz w:val="24"/>
                <w:szCs w:val="24"/>
              </w:rPr>
              <w:t xml:space="preserve">18,112.41 </w:t>
            </w:r>
            <w:r w:rsidR="007E76AB">
              <w:rPr>
                <w:rFonts w:cstheme="minorHAnsi"/>
                <w:sz w:val="24"/>
                <w:szCs w:val="24"/>
              </w:rPr>
              <w:t xml:space="preserve">was processed in </w:t>
            </w:r>
            <w:r w:rsidR="00DD3EB9">
              <w:rPr>
                <w:rFonts w:cstheme="minorHAnsi"/>
                <w:sz w:val="24"/>
                <w:szCs w:val="24"/>
              </w:rPr>
              <w:t>March 2018</w:t>
            </w:r>
            <w:r w:rsidR="007E76AB">
              <w:rPr>
                <w:rFonts w:cstheme="minorHAnsi"/>
                <w:sz w:val="24"/>
                <w:szCs w:val="24"/>
              </w:rPr>
              <w:t xml:space="preserve"> for payroll </w:t>
            </w:r>
            <w:r w:rsidRPr="007E76AB">
              <w:rPr>
                <w:rFonts w:cstheme="minorHAnsi"/>
                <w:sz w:val="24"/>
                <w:szCs w:val="24"/>
              </w:rPr>
              <w:tab/>
            </w:r>
            <w:r w:rsidRPr="007E76AB">
              <w:rPr>
                <w:rFonts w:cstheme="minorHAnsi"/>
                <w:sz w:val="24"/>
                <w:szCs w:val="24"/>
              </w:rPr>
              <w:tab/>
            </w:r>
          </w:p>
          <w:p w:rsidR="00EA4595" w:rsidRPr="00232000" w:rsidRDefault="00F34C77" w:rsidP="00EA4595">
            <w:pPr>
              <w:outlineLvl w:val="0"/>
              <w:rPr>
                <w:rFonts w:cstheme="minorHAnsi"/>
                <w:sz w:val="16"/>
                <w:szCs w:val="16"/>
              </w:rPr>
            </w:pPr>
            <w:r w:rsidRPr="00BF783D">
              <w:rPr>
                <w:rFonts w:cstheme="minorHAnsi"/>
                <w:sz w:val="24"/>
                <w:szCs w:val="24"/>
              </w:rPr>
              <w:t xml:space="preserve"> </w:t>
            </w:r>
          </w:p>
        </w:tc>
      </w:tr>
      <w:tr w:rsidR="001456F8" w:rsidRPr="00BF783D" w:rsidTr="002B53E5">
        <w:trPr>
          <w:trHeight w:val="314"/>
        </w:trPr>
        <w:tc>
          <w:tcPr>
            <w:tcW w:w="810" w:type="dxa"/>
            <w:tcMar>
              <w:left w:w="0" w:type="dxa"/>
              <w:right w:w="0" w:type="dxa"/>
            </w:tcMar>
          </w:tcPr>
          <w:p w:rsidR="001456F8" w:rsidRPr="00BF783D" w:rsidRDefault="001456F8" w:rsidP="002048C3">
            <w:pPr>
              <w:rPr>
                <w:rFonts w:cstheme="minorHAnsi"/>
                <w:sz w:val="24"/>
                <w:szCs w:val="24"/>
              </w:rPr>
            </w:pPr>
          </w:p>
        </w:tc>
        <w:tc>
          <w:tcPr>
            <w:tcW w:w="9350" w:type="dxa"/>
            <w:tcMar>
              <w:left w:w="0" w:type="dxa"/>
              <w:right w:w="0" w:type="dxa"/>
            </w:tcMar>
          </w:tcPr>
          <w:p w:rsidR="001456F8" w:rsidRPr="00BF783D" w:rsidRDefault="001456F8" w:rsidP="001456F8">
            <w:pPr>
              <w:pStyle w:val="ListParagraph"/>
              <w:numPr>
                <w:ilvl w:val="0"/>
                <w:numId w:val="27"/>
              </w:numPr>
              <w:ind w:left="360"/>
              <w:outlineLvl w:val="0"/>
              <w:rPr>
                <w:rFonts w:cstheme="minorHAnsi"/>
                <w:b/>
                <w:sz w:val="24"/>
                <w:szCs w:val="24"/>
              </w:rPr>
            </w:pPr>
            <w:r w:rsidRPr="00BF783D">
              <w:rPr>
                <w:rFonts w:cstheme="minorHAnsi"/>
                <w:b/>
                <w:sz w:val="24"/>
                <w:szCs w:val="24"/>
              </w:rPr>
              <w:t>OLD BUSINESS</w:t>
            </w:r>
          </w:p>
        </w:tc>
      </w:tr>
      <w:tr w:rsidR="001456F8" w:rsidRPr="00BF783D" w:rsidTr="00C6238F">
        <w:trPr>
          <w:trHeight w:val="342"/>
        </w:trPr>
        <w:tc>
          <w:tcPr>
            <w:tcW w:w="810" w:type="dxa"/>
            <w:tcMar>
              <w:left w:w="0" w:type="dxa"/>
              <w:right w:w="0" w:type="dxa"/>
            </w:tcMar>
          </w:tcPr>
          <w:p w:rsidR="001456F8" w:rsidRPr="00BF783D" w:rsidRDefault="00700F24" w:rsidP="002048C3">
            <w:pPr>
              <w:rPr>
                <w:rFonts w:cstheme="minorHAnsi"/>
                <w:sz w:val="24"/>
                <w:szCs w:val="24"/>
              </w:rPr>
            </w:pPr>
            <w:r>
              <w:rPr>
                <w:rFonts w:cstheme="minorHAnsi"/>
                <w:sz w:val="24"/>
                <w:szCs w:val="24"/>
              </w:rPr>
              <w:t>5:20</w:t>
            </w:r>
          </w:p>
        </w:tc>
        <w:tc>
          <w:tcPr>
            <w:tcW w:w="9350" w:type="dxa"/>
            <w:tcMar>
              <w:left w:w="0" w:type="dxa"/>
              <w:right w:w="0" w:type="dxa"/>
            </w:tcMar>
          </w:tcPr>
          <w:p w:rsidR="00575946" w:rsidRPr="00575946" w:rsidRDefault="001456F8" w:rsidP="002B53E5">
            <w:pPr>
              <w:outlineLvl w:val="0"/>
              <w:rPr>
                <w:rFonts w:cstheme="minorHAnsi"/>
                <w:sz w:val="24"/>
                <w:szCs w:val="24"/>
              </w:rPr>
            </w:pPr>
            <w:r w:rsidRPr="00BF783D">
              <w:rPr>
                <w:rFonts w:cstheme="minorHAnsi"/>
                <w:b/>
                <w:sz w:val="24"/>
                <w:szCs w:val="24"/>
              </w:rPr>
              <w:tab/>
              <w:t xml:space="preserve">a.  </w:t>
            </w:r>
            <w:r w:rsidR="002B53E5">
              <w:rPr>
                <w:rFonts w:cstheme="minorHAnsi"/>
                <w:b/>
                <w:sz w:val="24"/>
                <w:szCs w:val="24"/>
              </w:rPr>
              <w:t>GOAL PLANNING</w:t>
            </w:r>
            <w:r w:rsidR="00575946">
              <w:rPr>
                <w:rFonts w:cstheme="minorHAnsi"/>
                <w:b/>
                <w:sz w:val="24"/>
                <w:szCs w:val="24"/>
              </w:rPr>
              <w:t xml:space="preserve"> </w:t>
            </w:r>
            <w:r w:rsidR="00575946">
              <w:rPr>
                <w:rFonts w:cstheme="minorHAnsi"/>
                <w:b/>
                <w:sz w:val="24"/>
                <w:szCs w:val="24"/>
              </w:rPr>
              <w:tab/>
            </w:r>
            <w:r w:rsidR="00575946">
              <w:rPr>
                <w:rFonts w:cstheme="minorHAnsi"/>
                <w:b/>
                <w:sz w:val="24"/>
                <w:szCs w:val="24"/>
              </w:rPr>
              <w:tab/>
            </w:r>
          </w:p>
        </w:tc>
      </w:tr>
      <w:tr w:rsidR="00EA4595" w:rsidRPr="00BF783D" w:rsidTr="00C6238F">
        <w:trPr>
          <w:trHeight w:val="270"/>
        </w:trPr>
        <w:tc>
          <w:tcPr>
            <w:tcW w:w="810" w:type="dxa"/>
            <w:tcMar>
              <w:left w:w="0" w:type="dxa"/>
              <w:right w:w="0" w:type="dxa"/>
            </w:tcMar>
          </w:tcPr>
          <w:p w:rsidR="00EA4595" w:rsidRPr="00BF783D" w:rsidRDefault="0061709B" w:rsidP="002048C3">
            <w:pPr>
              <w:rPr>
                <w:rFonts w:cstheme="minorHAnsi"/>
                <w:sz w:val="24"/>
                <w:szCs w:val="24"/>
              </w:rPr>
            </w:pPr>
            <w:r>
              <w:rPr>
                <w:rFonts w:cstheme="minorHAnsi"/>
                <w:sz w:val="24"/>
                <w:szCs w:val="24"/>
              </w:rPr>
              <w:t>5:30</w:t>
            </w:r>
          </w:p>
        </w:tc>
        <w:tc>
          <w:tcPr>
            <w:tcW w:w="9350" w:type="dxa"/>
            <w:tcMar>
              <w:left w:w="0" w:type="dxa"/>
              <w:right w:w="0" w:type="dxa"/>
            </w:tcMar>
          </w:tcPr>
          <w:p w:rsidR="00512F5C" w:rsidRPr="00BF783D" w:rsidRDefault="00F34C77" w:rsidP="002B53E5">
            <w:pPr>
              <w:outlineLvl w:val="0"/>
              <w:rPr>
                <w:rFonts w:cstheme="minorHAnsi"/>
                <w:sz w:val="24"/>
                <w:szCs w:val="24"/>
              </w:rPr>
            </w:pPr>
            <w:r w:rsidRPr="00BF783D">
              <w:rPr>
                <w:rFonts w:cstheme="minorHAnsi"/>
                <w:b/>
                <w:sz w:val="24"/>
                <w:szCs w:val="24"/>
              </w:rPr>
              <w:tab/>
              <w:t xml:space="preserve">b.  </w:t>
            </w:r>
            <w:r w:rsidR="002B53E5">
              <w:rPr>
                <w:rFonts w:cstheme="minorHAnsi"/>
                <w:b/>
                <w:caps/>
                <w:sz w:val="24"/>
                <w:szCs w:val="24"/>
              </w:rPr>
              <w:t xml:space="preserve">AQUATIC FEASIBILITY STUDY </w:t>
            </w:r>
            <w:r w:rsidR="00EA4595" w:rsidRPr="00BF783D">
              <w:rPr>
                <w:rFonts w:cstheme="minorHAnsi"/>
                <w:sz w:val="24"/>
                <w:szCs w:val="24"/>
              </w:rPr>
              <w:tab/>
            </w:r>
            <w:r w:rsidR="004E5F1D" w:rsidRPr="00BF783D">
              <w:rPr>
                <w:rFonts w:cstheme="minorHAnsi"/>
                <w:sz w:val="24"/>
                <w:szCs w:val="24"/>
              </w:rPr>
              <w:tab/>
            </w:r>
          </w:p>
        </w:tc>
      </w:tr>
      <w:tr w:rsidR="00EA4595" w:rsidRPr="00BF783D" w:rsidTr="00C6238F">
        <w:trPr>
          <w:trHeight w:val="342"/>
        </w:trPr>
        <w:tc>
          <w:tcPr>
            <w:tcW w:w="810" w:type="dxa"/>
            <w:tcMar>
              <w:left w:w="0" w:type="dxa"/>
              <w:right w:w="0" w:type="dxa"/>
            </w:tcMar>
          </w:tcPr>
          <w:p w:rsidR="00EA4595" w:rsidRPr="00BF783D" w:rsidRDefault="0061709B" w:rsidP="002048C3">
            <w:pPr>
              <w:rPr>
                <w:rFonts w:cstheme="minorHAnsi"/>
                <w:sz w:val="24"/>
                <w:szCs w:val="24"/>
              </w:rPr>
            </w:pPr>
            <w:r>
              <w:rPr>
                <w:rFonts w:cstheme="minorHAnsi"/>
                <w:sz w:val="24"/>
                <w:szCs w:val="24"/>
              </w:rPr>
              <w:t>5:40</w:t>
            </w:r>
          </w:p>
        </w:tc>
        <w:tc>
          <w:tcPr>
            <w:tcW w:w="9350" w:type="dxa"/>
            <w:tcMar>
              <w:left w:w="0" w:type="dxa"/>
              <w:right w:w="0" w:type="dxa"/>
            </w:tcMar>
          </w:tcPr>
          <w:p w:rsidR="004E5F1D" w:rsidRPr="00BF783D" w:rsidRDefault="009E050B" w:rsidP="002B53E5">
            <w:pPr>
              <w:rPr>
                <w:rFonts w:cstheme="minorHAnsi"/>
                <w:sz w:val="24"/>
                <w:szCs w:val="24"/>
              </w:rPr>
            </w:pPr>
            <w:r w:rsidRPr="00BF783D">
              <w:rPr>
                <w:rFonts w:cstheme="minorHAnsi"/>
                <w:b/>
                <w:sz w:val="24"/>
                <w:szCs w:val="24"/>
              </w:rPr>
              <w:tab/>
            </w:r>
            <w:r w:rsidR="00D031DE">
              <w:rPr>
                <w:rFonts w:cstheme="minorHAnsi"/>
                <w:b/>
                <w:sz w:val="24"/>
                <w:szCs w:val="24"/>
              </w:rPr>
              <w:t xml:space="preserve">c.  </w:t>
            </w:r>
            <w:r w:rsidR="002B53E5">
              <w:rPr>
                <w:rFonts w:cstheme="minorHAnsi"/>
                <w:b/>
                <w:sz w:val="24"/>
                <w:szCs w:val="24"/>
              </w:rPr>
              <w:t xml:space="preserve">TRANSITION UPDATE </w:t>
            </w:r>
            <w:r w:rsidR="00A23A43">
              <w:rPr>
                <w:rFonts w:cstheme="minorHAnsi"/>
                <w:sz w:val="24"/>
                <w:szCs w:val="24"/>
              </w:rPr>
              <w:tab/>
            </w:r>
            <w:r w:rsidR="00A23A43">
              <w:rPr>
                <w:rFonts w:cstheme="minorHAnsi"/>
                <w:sz w:val="24"/>
                <w:szCs w:val="24"/>
              </w:rPr>
              <w:tab/>
            </w:r>
            <w:r w:rsidR="00D031DE">
              <w:rPr>
                <w:rFonts w:cstheme="minorHAnsi"/>
                <w:sz w:val="24"/>
                <w:szCs w:val="24"/>
              </w:rPr>
              <w:t xml:space="preserve"> </w:t>
            </w:r>
          </w:p>
        </w:tc>
      </w:tr>
      <w:tr w:rsidR="00A23A43" w:rsidRPr="00BF783D" w:rsidTr="002B53E5">
        <w:trPr>
          <w:trHeight w:val="422"/>
        </w:trPr>
        <w:tc>
          <w:tcPr>
            <w:tcW w:w="810" w:type="dxa"/>
            <w:tcMar>
              <w:left w:w="0" w:type="dxa"/>
              <w:right w:w="0" w:type="dxa"/>
            </w:tcMar>
          </w:tcPr>
          <w:p w:rsidR="00A23A43" w:rsidRPr="00BF783D" w:rsidRDefault="0061709B" w:rsidP="002048C3">
            <w:pPr>
              <w:rPr>
                <w:rFonts w:cstheme="minorHAnsi"/>
                <w:sz w:val="24"/>
                <w:szCs w:val="24"/>
              </w:rPr>
            </w:pPr>
            <w:r>
              <w:rPr>
                <w:rFonts w:cstheme="minorHAnsi"/>
                <w:sz w:val="24"/>
                <w:szCs w:val="24"/>
              </w:rPr>
              <w:t>5:50</w:t>
            </w:r>
          </w:p>
        </w:tc>
        <w:tc>
          <w:tcPr>
            <w:tcW w:w="9350" w:type="dxa"/>
            <w:tcMar>
              <w:left w:w="0" w:type="dxa"/>
              <w:right w:w="0" w:type="dxa"/>
            </w:tcMar>
          </w:tcPr>
          <w:p w:rsidR="00B83297" w:rsidRPr="00E25E07" w:rsidRDefault="00A23A43" w:rsidP="002B53E5">
            <w:pPr>
              <w:ind w:left="-10"/>
              <w:rPr>
                <w:rFonts w:cstheme="minorHAnsi"/>
                <w:sz w:val="24"/>
                <w:szCs w:val="24"/>
              </w:rPr>
            </w:pPr>
            <w:r>
              <w:rPr>
                <w:rFonts w:cstheme="minorHAnsi"/>
                <w:b/>
                <w:sz w:val="24"/>
                <w:szCs w:val="24"/>
              </w:rPr>
              <w:tab/>
            </w:r>
            <w:r>
              <w:rPr>
                <w:rFonts w:cstheme="minorHAnsi"/>
                <w:b/>
                <w:sz w:val="24"/>
                <w:szCs w:val="24"/>
              </w:rPr>
              <w:tab/>
              <w:t xml:space="preserve">d.  </w:t>
            </w:r>
            <w:r w:rsidR="002B53E5">
              <w:rPr>
                <w:rFonts w:cstheme="minorHAnsi"/>
                <w:b/>
                <w:sz w:val="24"/>
                <w:szCs w:val="24"/>
              </w:rPr>
              <w:t xml:space="preserve">SWIM TEAM CONTRACT </w:t>
            </w:r>
            <w:r w:rsidR="00E25E07">
              <w:rPr>
                <w:rFonts w:cstheme="minorHAnsi"/>
                <w:b/>
                <w:sz w:val="24"/>
                <w:szCs w:val="24"/>
              </w:rPr>
              <w:tab/>
            </w:r>
            <w:r w:rsidR="00E25E07">
              <w:rPr>
                <w:rFonts w:cstheme="minorHAnsi"/>
                <w:b/>
                <w:sz w:val="24"/>
                <w:szCs w:val="24"/>
              </w:rPr>
              <w:tab/>
            </w:r>
            <w:r w:rsidR="00E25E07">
              <w:rPr>
                <w:rFonts w:cstheme="minorHAnsi"/>
                <w:b/>
                <w:sz w:val="24"/>
                <w:szCs w:val="24"/>
              </w:rPr>
              <w:tab/>
            </w:r>
          </w:p>
        </w:tc>
      </w:tr>
      <w:tr w:rsidR="001456F8" w:rsidRPr="00BF783D" w:rsidTr="002B53E5">
        <w:trPr>
          <w:trHeight w:val="422"/>
        </w:trPr>
        <w:tc>
          <w:tcPr>
            <w:tcW w:w="810" w:type="dxa"/>
            <w:tcMar>
              <w:left w:w="0" w:type="dxa"/>
              <w:right w:w="0" w:type="dxa"/>
            </w:tcMar>
          </w:tcPr>
          <w:p w:rsidR="001456F8" w:rsidRPr="00BF783D" w:rsidRDefault="001456F8" w:rsidP="002048C3">
            <w:pPr>
              <w:rPr>
                <w:rFonts w:cstheme="minorHAnsi"/>
                <w:sz w:val="24"/>
                <w:szCs w:val="24"/>
              </w:rPr>
            </w:pPr>
          </w:p>
        </w:tc>
        <w:tc>
          <w:tcPr>
            <w:tcW w:w="9350" w:type="dxa"/>
            <w:tcMar>
              <w:left w:w="0" w:type="dxa"/>
              <w:right w:w="0" w:type="dxa"/>
            </w:tcMar>
          </w:tcPr>
          <w:p w:rsidR="001456F8" w:rsidRPr="00BF783D" w:rsidRDefault="00461426" w:rsidP="00461426">
            <w:pPr>
              <w:pStyle w:val="ListParagraph"/>
              <w:numPr>
                <w:ilvl w:val="0"/>
                <w:numId w:val="27"/>
              </w:numPr>
              <w:ind w:left="350"/>
              <w:rPr>
                <w:rFonts w:cstheme="minorHAnsi"/>
                <w:b/>
                <w:sz w:val="24"/>
                <w:szCs w:val="24"/>
              </w:rPr>
            </w:pPr>
            <w:r w:rsidRPr="00BF783D">
              <w:rPr>
                <w:rFonts w:cstheme="minorHAnsi"/>
                <w:b/>
                <w:sz w:val="24"/>
                <w:szCs w:val="24"/>
              </w:rPr>
              <w:t>NEW BUSINESS</w:t>
            </w:r>
            <w:r w:rsidR="004F275E" w:rsidRPr="00BF783D">
              <w:rPr>
                <w:rFonts w:cstheme="minorHAnsi"/>
                <w:b/>
                <w:sz w:val="24"/>
                <w:szCs w:val="24"/>
              </w:rPr>
              <w:t xml:space="preserve"> </w:t>
            </w:r>
          </w:p>
        </w:tc>
      </w:tr>
      <w:tr w:rsidR="00A52555" w:rsidRPr="00BF783D" w:rsidTr="002B53E5">
        <w:trPr>
          <w:trHeight w:val="422"/>
        </w:trPr>
        <w:tc>
          <w:tcPr>
            <w:tcW w:w="810" w:type="dxa"/>
            <w:tcMar>
              <w:left w:w="0" w:type="dxa"/>
              <w:right w:w="0" w:type="dxa"/>
            </w:tcMar>
          </w:tcPr>
          <w:p w:rsidR="00232000" w:rsidRPr="00BF783D" w:rsidRDefault="0061709B" w:rsidP="002048C3">
            <w:pPr>
              <w:rPr>
                <w:rFonts w:cstheme="minorHAnsi"/>
                <w:sz w:val="24"/>
                <w:szCs w:val="24"/>
              </w:rPr>
            </w:pPr>
            <w:r>
              <w:rPr>
                <w:rFonts w:cstheme="minorHAnsi"/>
                <w:sz w:val="24"/>
                <w:szCs w:val="24"/>
              </w:rPr>
              <w:t>6:</w:t>
            </w:r>
            <w:r w:rsidR="002B53E5">
              <w:rPr>
                <w:rFonts w:cstheme="minorHAnsi"/>
                <w:sz w:val="24"/>
                <w:szCs w:val="24"/>
              </w:rPr>
              <w:t>10</w:t>
            </w:r>
          </w:p>
        </w:tc>
        <w:tc>
          <w:tcPr>
            <w:tcW w:w="9350" w:type="dxa"/>
            <w:tcMar>
              <w:left w:w="0" w:type="dxa"/>
              <w:right w:w="0" w:type="dxa"/>
            </w:tcMar>
          </w:tcPr>
          <w:p w:rsidR="00C613AC" w:rsidRPr="00C613AC" w:rsidRDefault="006604C4" w:rsidP="00EA0410">
            <w:pPr>
              <w:rPr>
                <w:rFonts w:cstheme="minorHAnsi"/>
                <w:b/>
                <w:sz w:val="24"/>
                <w:szCs w:val="24"/>
              </w:rPr>
            </w:pPr>
            <w:r w:rsidRPr="006604C4">
              <w:rPr>
                <w:rFonts w:cstheme="minorHAnsi"/>
                <w:b/>
                <w:sz w:val="24"/>
                <w:szCs w:val="24"/>
              </w:rPr>
              <w:tab/>
            </w:r>
            <w:r w:rsidR="00240E09">
              <w:rPr>
                <w:rFonts w:cstheme="minorHAnsi"/>
                <w:b/>
                <w:sz w:val="24"/>
                <w:szCs w:val="24"/>
              </w:rPr>
              <w:t>a</w:t>
            </w:r>
            <w:r>
              <w:rPr>
                <w:rFonts w:cstheme="minorHAnsi"/>
                <w:b/>
                <w:sz w:val="24"/>
                <w:szCs w:val="24"/>
              </w:rPr>
              <w:t xml:space="preserve">.  </w:t>
            </w:r>
            <w:r w:rsidR="002B53E5">
              <w:rPr>
                <w:rFonts w:cstheme="minorHAnsi"/>
                <w:b/>
                <w:sz w:val="24"/>
                <w:szCs w:val="24"/>
              </w:rPr>
              <w:t>1</w:t>
            </w:r>
            <w:r w:rsidR="002B53E5" w:rsidRPr="002B53E5">
              <w:rPr>
                <w:rFonts w:cstheme="minorHAnsi"/>
                <w:b/>
                <w:sz w:val="24"/>
                <w:szCs w:val="24"/>
                <w:vertAlign w:val="superscript"/>
              </w:rPr>
              <w:t>ST</w:t>
            </w:r>
            <w:r w:rsidR="002B53E5">
              <w:rPr>
                <w:rFonts w:cstheme="minorHAnsi"/>
                <w:b/>
                <w:sz w:val="24"/>
                <w:szCs w:val="24"/>
              </w:rPr>
              <w:t xml:space="preserve"> QUARTER FINANCIAL REPORT </w:t>
            </w:r>
          </w:p>
        </w:tc>
      </w:tr>
      <w:tr w:rsidR="002B53E5" w:rsidRPr="00BF783D" w:rsidTr="002B53E5">
        <w:trPr>
          <w:trHeight w:val="548"/>
        </w:trPr>
        <w:tc>
          <w:tcPr>
            <w:tcW w:w="810" w:type="dxa"/>
            <w:tcMar>
              <w:left w:w="0" w:type="dxa"/>
              <w:right w:w="0" w:type="dxa"/>
            </w:tcMar>
          </w:tcPr>
          <w:p w:rsidR="002B53E5" w:rsidRDefault="002B53E5" w:rsidP="002048C3">
            <w:pPr>
              <w:rPr>
                <w:rFonts w:cstheme="minorHAnsi"/>
                <w:sz w:val="24"/>
                <w:szCs w:val="24"/>
              </w:rPr>
            </w:pPr>
            <w:r>
              <w:rPr>
                <w:rFonts w:cstheme="minorHAnsi"/>
                <w:sz w:val="24"/>
                <w:szCs w:val="24"/>
              </w:rPr>
              <w:lastRenderedPageBreak/>
              <w:t>6:30</w:t>
            </w:r>
          </w:p>
        </w:tc>
        <w:tc>
          <w:tcPr>
            <w:tcW w:w="9350" w:type="dxa"/>
            <w:tcMar>
              <w:left w:w="0" w:type="dxa"/>
              <w:right w:w="0" w:type="dxa"/>
            </w:tcMar>
          </w:tcPr>
          <w:p w:rsidR="002B53E5" w:rsidRPr="002B53E5" w:rsidRDefault="002B53E5" w:rsidP="002B53E5">
            <w:pPr>
              <w:rPr>
                <w:rFonts w:cstheme="minorHAnsi"/>
                <w:b/>
                <w:sz w:val="24"/>
                <w:szCs w:val="24"/>
              </w:rPr>
            </w:pPr>
            <w:r>
              <w:rPr>
                <w:rFonts w:cstheme="minorHAnsi"/>
                <w:b/>
                <w:sz w:val="24"/>
                <w:szCs w:val="24"/>
              </w:rPr>
              <w:tab/>
              <w:t xml:space="preserve">b.  2017 DISTRICT ANNUAL REPORT </w:t>
            </w:r>
          </w:p>
        </w:tc>
      </w:tr>
      <w:tr w:rsidR="000D721D" w:rsidRPr="00BF783D" w:rsidTr="002B53E5">
        <w:trPr>
          <w:trHeight w:val="548"/>
        </w:trPr>
        <w:tc>
          <w:tcPr>
            <w:tcW w:w="810" w:type="dxa"/>
            <w:tcMar>
              <w:left w:w="0" w:type="dxa"/>
              <w:right w:w="0" w:type="dxa"/>
            </w:tcMar>
          </w:tcPr>
          <w:p w:rsidR="000D721D" w:rsidRPr="00BF783D" w:rsidRDefault="0061709B" w:rsidP="002048C3">
            <w:pPr>
              <w:rPr>
                <w:rFonts w:cstheme="minorHAnsi"/>
                <w:sz w:val="24"/>
                <w:szCs w:val="24"/>
              </w:rPr>
            </w:pPr>
            <w:r>
              <w:rPr>
                <w:rFonts w:cstheme="minorHAnsi"/>
                <w:sz w:val="24"/>
                <w:szCs w:val="24"/>
              </w:rPr>
              <w:t>6:</w:t>
            </w:r>
            <w:r w:rsidR="007B6DD5">
              <w:rPr>
                <w:rFonts w:cstheme="minorHAnsi"/>
                <w:sz w:val="24"/>
                <w:szCs w:val="24"/>
              </w:rPr>
              <w:t>5</w:t>
            </w:r>
            <w:r w:rsidR="002B53E5">
              <w:rPr>
                <w:rFonts w:cstheme="minorHAnsi"/>
                <w:sz w:val="24"/>
                <w:szCs w:val="24"/>
              </w:rPr>
              <w:t>0</w:t>
            </w:r>
          </w:p>
        </w:tc>
        <w:tc>
          <w:tcPr>
            <w:tcW w:w="9350" w:type="dxa"/>
            <w:tcMar>
              <w:left w:w="0" w:type="dxa"/>
              <w:right w:w="0" w:type="dxa"/>
            </w:tcMar>
          </w:tcPr>
          <w:p w:rsidR="000D721D" w:rsidRPr="000D721D" w:rsidRDefault="000D721D" w:rsidP="000D721D">
            <w:pPr>
              <w:pStyle w:val="ListParagraph"/>
              <w:numPr>
                <w:ilvl w:val="0"/>
                <w:numId w:val="27"/>
              </w:numPr>
              <w:ind w:left="360"/>
              <w:rPr>
                <w:rFonts w:cstheme="minorHAnsi"/>
                <w:b/>
                <w:sz w:val="24"/>
                <w:szCs w:val="24"/>
              </w:rPr>
            </w:pPr>
            <w:r>
              <w:rPr>
                <w:rFonts w:cstheme="minorHAnsi"/>
                <w:b/>
                <w:sz w:val="24"/>
                <w:szCs w:val="24"/>
              </w:rPr>
              <w:t>BUSINESS CALENDAR</w:t>
            </w:r>
          </w:p>
        </w:tc>
      </w:tr>
      <w:tr w:rsidR="0061709B" w:rsidRPr="00BF783D" w:rsidTr="002B53E5">
        <w:trPr>
          <w:trHeight w:val="1233"/>
        </w:trPr>
        <w:tc>
          <w:tcPr>
            <w:tcW w:w="10160" w:type="dxa"/>
            <w:gridSpan w:val="2"/>
            <w:tcMar>
              <w:left w:w="0" w:type="dxa"/>
              <w:right w:w="0" w:type="dxa"/>
            </w:tcMar>
          </w:tcPr>
          <w:p w:rsidR="0061709B" w:rsidRPr="00BF783D" w:rsidRDefault="0061709B" w:rsidP="002048C3">
            <w:pPr>
              <w:rPr>
                <w:rFonts w:cstheme="minorHAnsi"/>
                <w:sz w:val="24"/>
                <w:szCs w:val="24"/>
              </w:rPr>
            </w:pPr>
            <w:r w:rsidRPr="00BF783D">
              <w:rPr>
                <w:rFonts w:cstheme="minorHAnsi"/>
                <w:sz w:val="24"/>
                <w:szCs w:val="24"/>
              </w:rPr>
              <w:tab/>
            </w:r>
          </w:p>
          <w:p w:rsidR="0061709B" w:rsidRPr="00BF783D" w:rsidRDefault="0061709B" w:rsidP="004E5F1D">
            <w:pPr>
              <w:rPr>
                <w:rFonts w:cstheme="minorHAnsi"/>
                <w:b/>
                <w:sz w:val="24"/>
                <w:szCs w:val="24"/>
              </w:rPr>
            </w:pPr>
            <w:r w:rsidRPr="00BF783D">
              <w:rPr>
                <w:rFonts w:cstheme="minorHAnsi"/>
                <w:b/>
                <w:sz w:val="24"/>
                <w:szCs w:val="24"/>
              </w:rPr>
              <w:t>UPCOMING MEETINGS</w:t>
            </w:r>
          </w:p>
          <w:p w:rsidR="002B53E5" w:rsidRDefault="006B3F2D" w:rsidP="002B53E5">
            <w:pPr>
              <w:pStyle w:val="ListParagraph"/>
              <w:numPr>
                <w:ilvl w:val="0"/>
                <w:numId w:val="29"/>
              </w:numPr>
              <w:rPr>
                <w:rFonts w:cstheme="minorHAnsi"/>
                <w:sz w:val="24"/>
                <w:szCs w:val="24"/>
              </w:rPr>
            </w:pPr>
            <w:r>
              <w:rPr>
                <w:rFonts w:cstheme="minorHAnsi"/>
                <w:sz w:val="24"/>
                <w:szCs w:val="24"/>
              </w:rPr>
              <w:t xml:space="preserve">May 15, 2018, Regular Board Meeting, 5:00 p.m. District Offices </w:t>
            </w:r>
          </w:p>
          <w:p w:rsidR="002B53E5" w:rsidRPr="002B53E5" w:rsidRDefault="002B53E5" w:rsidP="002B53E5">
            <w:pPr>
              <w:pStyle w:val="ListParagraph"/>
              <w:numPr>
                <w:ilvl w:val="0"/>
                <w:numId w:val="29"/>
              </w:numPr>
              <w:rPr>
                <w:rFonts w:cstheme="minorHAnsi"/>
                <w:sz w:val="24"/>
                <w:szCs w:val="24"/>
              </w:rPr>
            </w:pPr>
            <w:r>
              <w:rPr>
                <w:rFonts w:cstheme="minorHAnsi"/>
                <w:sz w:val="24"/>
                <w:szCs w:val="24"/>
              </w:rPr>
              <w:t>June 16, 2018, Regular Board Meeting, 5:00 p.m. District Offices</w:t>
            </w:r>
          </w:p>
          <w:p w:rsidR="0061709B" w:rsidRPr="00BF783D" w:rsidRDefault="0061709B" w:rsidP="003002A5">
            <w:pPr>
              <w:rPr>
                <w:rFonts w:cstheme="minorHAnsi"/>
                <w:sz w:val="24"/>
                <w:szCs w:val="24"/>
              </w:rPr>
            </w:pPr>
          </w:p>
        </w:tc>
      </w:tr>
      <w:tr w:rsidR="0061709B" w:rsidRPr="00BF783D" w:rsidTr="002B53E5">
        <w:trPr>
          <w:trHeight w:val="207"/>
        </w:trPr>
        <w:tc>
          <w:tcPr>
            <w:tcW w:w="10160" w:type="dxa"/>
            <w:gridSpan w:val="2"/>
            <w:tcMar>
              <w:left w:w="0" w:type="dxa"/>
              <w:right w:w="0" w:type="dxa"/>
            </w:tcMar>
          </w:tcPr>
          <w:p w:rsidR="0061709B" w:rsidRPr="00BF783D" w:rsidRDefault="0061709B" w:rsidP="00F34C77">
            <w:pPr>
              <w:rPr>
                <w:rFonts w:cstheme="minorHAnsi"/>
                <w:b/>
                <w:sz w:val="24"/>
                <w:szCs w:val="24"/>
              </w:rPr>
            </w:pPr>
            <w:r w:rsidRPr="00BF783D">
              <w:rPr>
                <w:rFonts w:cstheme="minorHAnsi"/>
                <w:b/>
                <w:sz w:val="24"/>
                <w:szCs w:val="24"/>
              </w:rPr>
              <w:t>ADJOURNMENT</w:t>
            </w:r>
          </w:p>
        </w:tc>
      </w:tr>
    </w:tbl>
    <w:p w:rsidR="00F10429" w:rsidRPr="00120E3D" w:rsidRDefault="00F10429" w:rsidP="00EA0410">
      <w:pPr>
        <w:spacing w:after="0" w:line="240" w:lineRule="auto"/>
        <w:rPr>
          <w:rFonts w:ascii="Arial" w:hAnsi="Arial" w:cs="Arial"/>
          <w:i/>
          <w:color w:val="000000"/>
        </w:rPr>
      </w:pPr>
    </w:p>
    <w:sectPr w:rsidR="00F10429" w:rsidRPr="00120E3D" w:rsidSect="00187615">
      <w:headerReference w:type="default" r:id="rId12"/>
      <w:footerReference w:type="default" r:id="rId13"/>
      <w:type w:val="continuous"/>
      <w:pgSz w:w="12240" w:h="15840"/>
      <w:pgMar w:top="1170" w:right="108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ED2" w:rsidRDefault="00CD4ED2" w:rsidP="00F33C86">
      <w:pPr>
        <w:spacing w:after="0" w:line="240" w:lineRule="auto"/>
      </w:pPr>
      <w:r>
        <w:separator/>
      </w:r>
    </w:p>
  </w:endnote>
  <w:endnote w:type="continuationSeparator" w:id="0">
    <w:p w:rsidR="00CD4ED2" w:rsidRDefault="00CD4ED2" w:rsidP="00F3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2E1" w:rsidRPr="00467B86" w:rsidRDefault="004C62E1" w:rsidP="002B79AC">
    <w:pPr>
      <w:pStyle w:val="Default"/>
      <w:jc w:val="center"/>
      <w:rPr>
        <w:rFonts w:ascii="Arial" w:hAnsi="Arial" w:cs="Arial"/>
        <w:color w:val="1F497D"/>
        <w:sz w:val="18"/>
        <w:szCs w:val="18"/>
      </w:rPr>
    </w:pPr>
    <w:r w:rsidRPr="00467B86">
      <w:rPr>
        <w:rFonts w:ascii="Arial Black" w:hAnsi="Arial Black" w:cs="Arial"/>
        <w:color w:val="1F497D"/>
        <w:sz w:val="18"/>
        <w:szCs w:val="18"/>
      </w:rPr>
      <w:t>22015 Marine View Dr</w:t>
    </w:r>
    <w:r>
      <w:rPr>
        <w:rFonts w:ascii="Arial Black" w:hAnsi="Arial Black" w:cs="Arial"/>
        <w:color w:val="1F497D"/>
        <w:sz w:val="18"/>
        <w:szCs w:val="18"/>
      </w:rPr>
      <w:t xml:space="preserve">ive </w:t>
    </w:r>
    <w:r w:rsidRPr="00467B86">
      <w:rPr>
        <w:rFonts w:ascii="Arial Black" w:hAnsi="Arial Black" w:cs="Arial"/>
        <w:color w:val="1F497D"/>
        <w:sz w:val="18"/>
        <w:szCs w:val="18"/>
      </w:rPr>
      <w:t>S</w:t>
    </w:r>
    <w:r>
      <w:rPr>
        <w:rFonts w:ascii="Arial Black" w:hAnsi="Arial Black" w:cs="Arial"/>
        <w:color w:val="1F497D"/>
        <w:sz w:val="18"/>
        <w:szCs w:val="18"/>
      </w:rPr>
      <w:t>outh</w:t>
    </w:r>
    <w:r w:rsidR="002B79AC">
      <w:rPr>
        <w:rFonts w:ascii="Arial Black" w:hAnsi="Arial Black" w:cs="Arial"/>
        <w:color w:val="1F497D"/>
        <w:sz w:val="18"/>
        <w:szCs w:val="18"/>
      </w:rPr>
      <w:t>, Suite 2B</w:t>
    </w:r>
    <w:r w:rsidR="00077924">
      <w:rPr>
        <w:rFonts w:ascii="Arial Black" w:hAnsi="Arial Black" w:cs="Arial"/>
        <w:color w:val="1F497D"/>
        <w:sz w:val="18"/>
        <w:szCs w:val="18"/>
      </w:rPr>
      <w:tab/>
      <w:t xml:space="preserve">Des Moines </w:t>
    </w:r>
    <w:r w:rsidRPr="00467B86">
      <w:rPr>
        <w:rFonts w:ascii="Arial Black" w:hAnsi="Arial Black" w:cs="Arial"/>
        <w:color w:val="1F497D"/>
        <w:sz w:val="18"/>
        <w:szCs w:val="18"/>
      </w:rPr>
      <w:t>WA  98198</w:t>
    </w:r>
  </w:p>
  <w:p w:rsidR="004C62E1" w:rsidRDefault="004C62E1" w:rsidP="004C62E1">
    <w:pPr>
      <w:pStyle w:val="Default"/>
      <w:jc w:val="center"/>
      <w:rPr>
        <w:rFonts w:ascii="Arial" w:hAnsi="Arial" w:cs="Arial"/>
        <w:color w:val="1F497D"/>
        <w:sz w:val="18"/>
        <w:szCs w:val="18"/>
      </w:rPr>
    </w:pPr>
    <w:r w:rsidRPr="00467B86">
      <w:rPr>
        <w:rFonts w:ascii="Arial" w:hAnsi="Arial" w:cs="Arial"/>
        <w:color w:val="1F497D"/>
        <w:sz w:val="18"/>
        <w:szCs w:val="18"/>
      </w:rPr>
      <w:t>To enhance our community’s quality of life by providing access to and promoting participation in aquatics programs</w:t>
    </w:r>
  </w:p>
  <w:p w:rsidR="004C62E1" w:rsidRDefault="004C62E1" w:rsidP="00CD3785">
    <w:pPr>
      <w:pStyle w:val="Default"/>
      <w:jc w:val="both"/>
      <w:rPr>
        <w:rFonts w:ascii="Arial" w:hAnsi="Arial" w:cs="Arial"/>
        <w:color w:val="1F497D"/>
        <w:sz w:val="18"/>
        <w:szCs w:val="18"/>
      </w:rPr>
    </w:pPr>
  </w:p>
  <w:p w:rsidR="004C62E1" w:rsidRDefault="004C62E1" w:rsidP="00CD3785">
    <w:pPr>
      <w:jc w:val="both"/>
      <w:rPr>
        <w:rFonts w:ascii="Arial" w:hAnsi="Arial" w:cs="Arial"/>
        <w:sz w:val="16"/>
        <w:szCs w:val="16"/>
      </w:rPr>
    </w:pPr>
    <w:r w:rsidRPr="00EB2138">
      <w:rPr>
        <w:rFonts w:ascii="Arial" w:hAnsi="Arial" w:cs="Arial"/>
        <w:sz w:val="16"/>
        <w:szCs w:val="16"/>
      </w:rPr>
      <w:t xml:space="preserve">The Des Moines Pool Metropolitan Park District is committed to compliance with both the Washington Law Against Discrimination and the Americans with Disabilities Act.  The District’s regular meeting room has limited access for wheelchairs and other mobility assistive devices.  </w:t>
    </w:r>
    <w:proofErr w:type="gramStart"/>
    <w:r w:rsidRPr="00EB2138">
      <w:rPr>
        <w:rFonts w:ascii="Arial" w:hAnsi="Arial" w:cs="Arial"/>
        <w:sz w:val="16"/>
        <w:szCs w:val="16"/>
      </w:rPr>
      <w:t>In order to</w:t>
    </w:r>
    <w:proofErr w:type="gramEnd"/>
    <w:r w:rsidRPr="00EB2138">
      <w:rPr>
        <w:rFonts w:ascii="Arial" w:hAnsi="Arial" w:cs="Arial"/>
        <w:sz w:val="16"/>
        <w:szCs w:val="16"/>
      </w:rPr>
      <w:t xml:space="preserve"> accommodate individuals that require the use of such devices, </w:t>
    </w:r>
    <w:r>
      <w:rPr>
        <w:rFonts w:ascii="Arial" w:hAnsi="Arial" w:cs="Arial"/>
        <w:sz w:val="16"/>
        <w:szCs w:val="16"/>
      </w:rPr>
      <w:t>please</w:t>
    </w:r>
    <w:r w:rsidRPr="00EB2138">
      <w:rPr>
        <w:rFonts w:ascii="Arial" w:hAnsi="Arial" w:cs="Arial"/>
        <w:sz w:val="16"/>
        <w:szCs w:val="16"/>
      </w:rPr>
      <w:t xml:space="preserve"> notify the District at least 48 hours in advance of the meeting to allow </w:t>
    </w:r>
    <w:r>
      <w:rPr>
        <w:rFonts w:ascii="Arial" w:hAnsi="Arial" w:cs="Arial"/>
        <w:sz w:val="16"/>
        <w:szCs w:val="16"/>
      </w:rPr>
      <w:t>for</w:t>
    </w:r>
    <w:r w:rsidRPr="00EB2138">
      <w:rPr>
        <w:rFonts w:ascii="Arial" w:hAnsi="Arial" w:cs="Arial"/>
        <w:sz w:val="16"/>
        <w:szCs w:val="16"/>
      </w:rPr>
      <w:t xml:space="preserve"> relocat</w:t>
    </w:r>
    <w:r>
      <w:rPr>
        <w:rFonts w:ascii="Arial" w:hAnsi="Arial" w:cs="Arial"/>
        <w:sz w:val="16"/>
        <w:szCs w:val="16"/>
      </w:rPr>
      <w:t>ion</w:t>
    </w:r>
    <w:r w:rsidRPr="00EB2138">
      <w:rPr>
        <w:rFonts w:ascii="Arial" w:hAnsi="Arial" w:cs="Arial"/>
        <w:sz w:val="16"/>
        <w:szCs w:val="16"/>
      </w:rPr>
      <w:t xml:space="preserve">, if necessary, to a more accessible location.  Please contact </w:t>
    </w:r>
    <w:r w:rsidR="002B79AC">
      <w:rPr>
        <w:rFonts w:ascii="Arial" w:hAnsi="Arial" w:cs="Arial"/>
        <w:sz w:val="16"/>
        <w:szCs w:val="16"/>
      </w:rPr>
      <w:t>Linda Ray</w:t>
    </w:r>
    <w:r w:rsidR="000E6433">
      <w:rPr>
        <w:rFonts w:ascii="Arial" w:hAnsi="Arial" w:cs="Arial"/>
        <w:sz w:val="16"/>
        <w:szCs w:val="16"/>
      </w:rPr>
      <w:t>, District Clerk</w:t>
    </w:r>
    <w:r>
      <w:rPr>
        <w:rFonts w:ascii="Arial" w:hAnsi="Arial" w:cs="Arial"/>
        <w:sz w:val="16"/>
        <w:szCs w:val="16"/>
      </w:rPr>
      <w:t xml:space="preserve">, </w:t>
    </w:r>
    <w:r w:rsidR="00CD3785">
      <w:rPr>
        <w:rFonts w:ascii="Arial" w:hAnsi="Arial" w:cs="Arial"/>
        <w:sz w:val="16"/>
        <w:szCs w:val="16"/>
      </w:rPr>
      <w:t xml:space="preserve">206.429.3852 </w:t>
    </w:r>
    <w:r w:rsidR="00CD3785" w:rsidRPr="00EB2138">
      <w:rPr>
        <w:rFonts w:ascii="Arial" w:hAnsi="Arial" w:cs="Arial"/>
        <w:sz w:val="16"/>
        <w:szCs w:val="16"/>
      </w:rPr>
      <w:t>to</w:t>
    </w:r>
    <w:r w:rsidRPr="00EB2138">
      <w:rPr>
        <w:rFonts w:ascii="Arial" w:hAnsi="Arial" w:cs="Arial"/>
        <w:sz w:val="16"/>
        <w:szCs w:val="16"/>
      </w:rPr>
      <w:t xml:space="preserve"> make a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ED2" w:rsidRDefault="00CD4ED2" w:rsidP="00F33C86">
      <w:pPr>
        <w:spacing w:after="0" w:line="240" w:lineRule="auto"/>
      </w:pPr>
      <w:r>
        <w:separator/>
      </w:r>
    </w:p>
  </w:footnote>
  <w:footnote w:type="continuationSeparator" w:id="0">
    <w:p w:rsidR="00CD4ED2" w:rsidRDefault="00CD4ED2" w:rsidP="00F3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21" w:rsidRDefault="00967A21">
    <w:pPr>
      <w:pStyle w:val="Header"/>
      <w:tabs>
        <w:tab w:val="clear" w:pos="4680"/>
        <w:tab w:val="clear" w:pos="9360"/>
      </w:tabs>
      <w:jc w:val="right"/>
      <w:rPr>
        <w:color w:val="548DD4" w:themeColor="text2" w:themeTint="99"/>
        <w:sz w:val="24"/>
        <w:szCs w:val="24"/>
      </w:rPr>
    </w:pPr>
    <w:r>
      <w:rPr>
        <w:color w:val="548DD4" w:themeColor="text2" w:themeTint="99"/>
        <w:sz w:val="24"/>
        <w:szCs w:val="24"/>
      </w:rPr>
      <w:t xml:space="preserve">Page </w:t>
    </w: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7B6DD5">
      <w:rPr>
        <w:noProof/>
        <w:color w:val="548DD4" w:themeColor="text2" w:themeTint="99"/>
        <w:sz w:val="24"/>
        <w:szCs w:val="24"/>
      </w:rPr>
      <w:t>2</w:t>
    </w:r>
    <w:r>
      <w:rPr>
        <w:color w:val="548DD4" w:themeColor="text2" w:themeTint="99"/>
        <w:sz w:val="24"/>
        <w:szCs w:val="24"/>
      </w:rPr>
      <w:fldChar w:fldCharType="end"/>
    </w:r>
  </w:p>
  <w:p w:rsidR="00967A21" w:rsidRDefault="0096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F55"/>
    <w:multiLevelType w:val="hybridMultilevel"/>
    <w:tmpl w:val="B380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416"/>
    <w:multiLevelType w:val="hybridMultilevel"/>
    <w:tmpl w:val="FDDC8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83E"/>
    <w:multiLevelType w:val="hybridMultilevel"/>
    <w:tmpl w:val="4BBE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7224"/>
    <w:multiLevelType w:val="hybridMultilevel"/>
    <w:tmpl w:val="86DC1AD4"/>
    <w:lvl w:ilvl="0" w:tplc="8C10B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38F2"/>
    <w:multiLevelType w:val="hybridMultilevel"/>
    <w:tmpl w:val="BC62A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47C99"/>
    <w:multiLevelType w:val="hybridMultilevel"/>
    <w:tmpl w:val="2F2C1DA8"/>
    <w:lvl w:ilvl="0" w:tplc="B2945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F78BE"/>
    <w:multiLevelType w:val="hybridMultilevel"/>
    <w:tmpl w:val="AE42AA5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11522"/>
    <w:multiLevelType w:val="hybridMultilevel"/>
    <w:tmpl w:val="E17C0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047A4"/>
    <w:multiLevelType w:val="hybridMultilevel"/>
    <w:tmpl w:val="687013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2EF58C4"/>
    <w:multiLevelType w:val="hybridMultilevel"/>
    <w:tmpl w:val="1B3883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B2D05"/>
    <w:multiLevelType w:val="hybridMultilevel"/>
    <w:tmpl w:val="C1AC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665C4"/>
    <w:multiLevelType w:val="hybridMultilevel"/>
    <w:tmpl w:val="A350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B6702"/>
    <w:multiLevelType w:val="hybridMultilevel"/>
    <w:tmpl w:val="249CF0F0"/>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344D29C8"/>
    <w:multiLevelType w:val="hybridMultilevel"/>
    <w:tmpl w:val="3EC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706A0"/>
    <w:multiLevelType w:val="hybridMultilevel"/>
    <w:tmpl w:val="747AF672"/>
    <w:lvl w:ilvl="0" w:tplc="C9D0A35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6319D"/>
    <w:multiLevelType w:val="hybridMultilevel"/>
    <w:tmpl w:val="3F9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1C1"/>
    <w:multiLevelType w:val="hybridMultilevel"/>
    <w:tmpl w:val="8B5CBD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2A09DC"/>
    <w:multiLevelType w:val="hybridMultilevel"/>
    <w:tmpl w:val="11A66636"/>
    <w:lvl w:ilvl="0" w:tplc="95A6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93181"/>
    <w:multiLevelType w:val="hybridMultilevel"/>
    <w:tmpl w:val="4286A342"/>
    <w:lvl w:ilvl="0" w:tplc="A0E4F8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2DA"/>
    <w:multiLevelType w:val="multilevel"/>
    <w:tmpl w:val="A2840E0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color w:val="auto"/>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FAF2719"/>
    <w:multiLevelType w:val="hybridMultilevel"/>
    <w:tmpl w:val="5A280A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216619C"/>
    <w:multiLevelType w:val="hybridMultilevel"/>
    <w:tmpl w:val="CED20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57A07"/>
    <w:multiLevelType w:val="hybridMultilevel"/>
    <w:tmpl w:val="450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B1EBF"/>
    <w:multiLevelType w:val="hybridMultilevel"/>
    <w:tmpl w:val="8E8C1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146BA0"/>
    <w:multiLevelType w:val="hybridMultilevel"/>
    <w:tmpl w:val="4D90E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80B83"/>
    <w:multiLevelType w:val="hybridMultilevel"/>
    <w:tmpl w:val="B380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54707"/>
    <w:multiLevelType w:val="multilevel"/>
    <w:tmpl w:val="4238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501BE"/>
    <w:multiLevelType w:val="hybridMultilevel"/>
    <w:tmpl w:val="1A7C82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04464"/>
    <w:multiLevelType w:val="hybridMultilevel"/>
    <w:tmpl w:val="D434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B3AD4"/>
    <w:multiLevelType w:val="hybridMultilevel"/>
    <w:tmpl w:val="4D9CE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0587B"/>
    <w:multiLevelType w:val="hybridMultilevel"/>
    <w:tmpl w:val="74B231B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28"/>
  </w:num>
  <w:num w:numId="4">
    <w:abstractNumId w:val="2"/>
  </w:num>
  <w:num w:numId="5">
    <w:abstractNumId w:val="18"/>
  </w:num>
  <w:num w:numId="6">
    <w:abstractNumId w:val="14"/>
  </w:num>
  <w:num w:numId="7">
    <w:abstractNumId w:val="12"/>
  </w:num>
  <w:num w:numId="8">
    <w:abstractNumId w:val="7"/>
  </w:num>
  <w:num w:numId="9">
    <w:abstractNumId w:val="6"/>
  </w:num>
  <w:num w:numId="10">
    <w:abstractNumId w:val="30"/>
  </w:num>
  <w:num w:numId="11">
    <w:abstractNumId w:val="16"/>
  </w:num>
  <w:num w:numId="12">
    <w:abstractNumId w:val="9"/>
  </w:num>
  <w:num w:numId="13">
    <w:abstractNumId w:val="29"/>
  </w:num>
  <w:num w:numId="14">
    <w:abstractNumId w:val="27"/>
  </w:num>
  <w:num w:numId="15">
    <w:abstractNumId w:val="21"/>
  </w:num>
  <w:num w:numId="16">
    <w:abstractNumId w:val="24"/>
  </w:num>
  <w:num w:numId="17">
    <w:abstractNumId w:val="25"/>
  </w:num>
  <w:num w:numId="18">
    <w:abstractNumId w:val="4"/>
  </w:num>
  <w:num w:numId="19">
    <w:abstractNumId w:val="23"/>
  </w:num>
  <w:num w:numId="20">
    <w:abstractNumId w:val="0"/>
  </w:num>
  <w:num w:numId="21">
    <w:abstractNumId w:val="26"/>
  </w:num>
  <w:num w:numId="22">
    <w:abstractNumId w:val="13"/>
  </w:num>
  <w:num w:numId="23">
    <w:abstractNumId w:val="3"/>
  </w:num>
  <w:num w:numId="24">
    <w:abstractNumId w:val="17"/>
  </w:num>
  <w:num w:numId="25">
    <w:abstractNumId w:val="5"/>
  </w:num>
  <w:num w:numId="26">
    <w:abstractNumId w:val="22"/>
  </w:num>
  <w:num w:numId="27">
    <w:abstractNumId w:val="1"/>
  </w:num>
  <w:num w:numId="28">
    <w:abstractNumId w:val="11"/>
  </w:num>
  <w:num w:numId="29">
    <w:abstractNumId w:val="15"/>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F3"/>
    <w:rsid w:val="00003139"/>
    <w:rsid w:val="00013E20"/>
    <w:rsid w:val="000164AB"/>
    <w:rsid w:val="00017A8C"/>
    <w:rsid w:val="0002120E"/>
    <w:rsid w:val="000231DE"/>
    <w:rsid w:val="000255F6"/>
    <w:rsid w:val="000264D2"/>
    <w:rsid w:val="000273E5"/>
    <w:rsid w:val="00033B11"/>
    <w:rsid w:val="00034979"/>
    <w:rsid w:val="00034BF5"/>
    <w:rsid w:val="000351CD"/>
    <w:rsid w:val="00037562"/>
    <w:rsid w:val="00037B73"/>
    <w:rsid w:val="00057B68"/>
    <w:rsid w:val="00064A32"/>
    <w:rsid w:val="00066E3A"/>
    <w:rsid w:val="00067639"/>
    <w:rsid w:val="00077924"/>
    <w:rsid w:val="000821C3"/>
    <w:rsid w:val="00082B6F"/>
    <w:rsid w:val="000855A4"/>
    <w:rsid w:val="000904FE"/>
    <w:rsid w:val="000931E5"/>
    <w:rsid w:val="00095085"/>
    <w:rsid w:val="000A176A"/>
    <w:rsid w:val="000A5871"/>
    <w:rsid w:val="000A6A4C"/>
    <w:rsid w:val="000B122E"/>
    <w:rsid w:val="000B22B0"/>
    <w:rsid w:val="000B396D"/>
    <w:rsid w:val="000C36C1"/>
    <w:rsid w:val="000D3E3B"/>
    <w:rsid w:val="000D721D"/>
    <w:rsid w:val="000D753A"/>
    <w:rsid w:val="000E0B72"/>
    <w:rsid w:val="000E134B"/>
    <w:rsid w:val="000E2D76"/>
    <w:rsid w:val="000E42A6"/>
    <w:rsid w:val="000E5BB1"/>
    <w:rsid w:val="000E6433"/>
    <w:rsid w:val="000E7D3E"/>
    <w:rsid w:val="000F6255"/>
    <w:rsid w:val="00102E21"/>
    <w:rsid w:val="00106186"/>
    <w:rsid w:val="001176FF"/>
    <w:rsid w:val="0011796C"/>
    <w:rsid w:val="00120E3D"/>
    <w:rsid w:val="00131837"/>
    <w:rsid w:val="00133BC6"/>
    <w:rsid w:val="0013580B"/>
    <w:rsid w:val="00135BD2"/>
    <w:rsid w:val="00136E46"/>
    <w:rsid w:val="00140FAE"/>
    <w:rsid w:val="00142E93"/>
    <w:rsid w:val="001456F8"/>
    <w:rsid w:val="00151DF3"/>
    <w:rsid w:val="00160B71"/>
    <w:rsid w:val="0016601B"/>
    <w:rsid w:val="00170B0B"/>
    <w:rsid w:val="00174362"/>
    <w:rsid w:val="00187615"/>
    <w:rsid w:val="001A3345"/>
    <w:rsid w:val="001B5E7A"/>
    <w:rsid w:val="001C3884"/>
    <w:rsid w:val="001C76E9"/>
    <w:rsid w:val="001D3087"/>
    <w:rsid w:val="001E6755"/>
    <w:rsid w:val="001E67EA"/>
    <w:rsid w:val="001F1E23"/>
    <w:rsid w:val="001F54D1"/>
    <w:rsid w:val="001F555B"/>
    <w:rsid w:val="001F6799"/>
    <w:rsid w:val="002048C3"/>
    <w:rsid w:val="002066D2"/>
    <w:rsid w:val="00215054"/>
    <w:rsid w:val="00216002"/>
    <w:rsid w:val="00216436"/>
    <w:rsid w:val="0022125A"/>
    <w:rsid w:val="00223017"/>
    <w:rsid w:val="00227A71"/>
    <w:rsid w:val="00232000"/>
    <w:rsid w:val="00233526"/>
    <w:rsid w:val="00236B75"/>
    <w:rsid w:val="00240E09"/>
    <w:rsid w:val="00242AD6"/>
    <w:rsid w:val="0024532C"/>
    <w:rsid w:val="0024582F"/>
    <w:rsid w:val="00247DB4"/>
    <w:rsid w:val="00252DE2"/>
    <w:rsid w:val="00256D4C"/>
    <w:rsid w:val="00256FFD"/>
    <w:rsid w:val="002639E4"/>
    <w:rsid w:val="00264241"/>
    <w:rsid w:val="002741F8"/>
    <w:rsid w:val="0028256C"/>
    <w:rsid w:val="00284AA2"/>
    <w:rsid w:val="0028544C"/>
    <w:rsid w:val="00292FD6"/>
    <w:rsid w:val="00294C58"/>
    <w:rsid w:val="002A48B1"/>
    <w:rsid w:val="002B53E5"/>
    <w:rsid w:val="002B79AC"/>
    <w:rsid w:val="002B7B20"/>
    <w:rsid w:val="002B7FEB"/>
    <w:rsid w:val="002C040B"/>
    <w:rsid w:val="002C3BD8"/>
    <w:rsid w:val="002C5542"/>
    <w:rsid w:val="002C5904"/>
    <w:rsid w:val="002E716A"/>
    <w:rsid w:val="002F35F4"/>
    <w:rsid w:val="002F55E4"/>
    <w:rsid w:val="002F6FFE"/>
    <w:rsid w:val="003002A5"/>
    <w:rsid w:val="00301DED"/>
    <w:rsid w:val="00301FBF"/>
    <w:rsid w:val="0030695F"/>
    <w:rsid w:val="00306AA9"/>
    <w:rsid w:val="003101B3"/>
    <w:rsid w:val="00311205"/>
    <w:rsid w:val="00327C29"/>
    <w:rsid w:val="0033281A"/>
    <w:rsid w:val="003343B0"/>
    <w:rsid w:val="003350E3"/>
    <w:rsid w:val="003363F7"/>
    <w:rsid w:val="00346D3D"/>
    <w:rsid w:val="00347B13"/>
    <w:rsid w:val="0035059B"/>
    <w:rsid w:val="0036181D"/>
    <w:rsid w:val="0037582A"/>
    <w:rsid w:val="003807FE"/>
    <w:rsid w:val="003853F0"/>
    <w:rsid w:val="00386576"/>
    <w:rsid w:val="00386FE1"/>
    <w:rsid w:val="003945B1"/>
    <w:rsid w:val="0039654E"/>
    <w:rsid w:val="003A6179"/>
    <w:rsid w:val="003A7633"/>
    <w:rsid w:val="003B40CC"/>
    <w:rsid w:val="003B4894"/>
    <w:rsid w:val="003B5244"/>
    <w:rsid w:val="003B7E46"/>
    <w:rsid w:val="003C2CB3"/>
    <w:rsid w:val="003D042C"/>
    <w:rsid w:val="003E1DA4"/>
    <w:rsid w:val="003E3F6B"/>
    <w:rsid w:val="003E644C"/>
    <w:rsid w:val="003F6A0B"/>
    <w:rsid w:val="00401CB6"/>
    <w:rsid w:val="00402314"/>
    <w:rsid w:val="004079C0"/>
    <w:rsid w:val="0041069C"/>
    <w:rsid w:val="00414C8F"/>
    <w:rsid w:val="00415B8E"/>
    <w:rsid w:val="00420740"/>
    <w:rsid w:val="00420DF6"/>
    <w:rsid w:val="0042167F"/>
    <w:rsid w:val="0042748D"/>
    <w:rsid w:val="004326F9"/>
    <w:rsid w:val="00435A47"/>
    <w:rsid w:val="00441C5C"/>
    <w:rsid w:val="00442643"/>
    <w:rsid w:val="00444668"/>
    <w:rsid w:val="00445944"/>
    <w:rsid w:val="00456878"/>
    <w:rsid w:val="00457591"/>
    <w:rsid w:val="00461426"/>
    <w:rsid w:val="00463631"/>
    <w:rsid w:val="00471C8D"/>
    <w:rsid w:val="00474213"/>
    <w:rsid w:val="00480B68"/>
    <w:rsid w:val="00481FFF"/>
    <w:rsid w:val="00487A15"/>
    <w:rsid w:val="00496444"/>
    <w:rsid w:val="0049729A"/>
    <w:rsid w:val="004A1594"/>
    <w:rsid w:val="004A39C7"/>
    <w:rsid w:val="004A6BCA"/>
    <w:rsid w:val="004B52DD"/>
    <w:rsid w:val="004C3D9A"/>
    <w:rsid w:val="004C3DBB"/>
    <w:rsid w:val="004C62E1"/>
    <w:rsid w:val="004C670B"/>
    <w:rsid w:val="004D2880"/>
    <w:rsid w:val="004D34D5"/>
    <w:rsid w:val="004E0D65"/>
    <w:rsid w:val="004E5F1D"/>
    <w:rsid w:val="004F1A08"/>
    <w:rsid w:val="004F275E"/>
    <w:rsid w:val="004F5FA2"/>
    <w:rsid w:val="00512F5C"/>
    <w:rsid w:val="00513E80"/>
    <w:rsid w:val="00525031"/>
    <w:rsid w:val="00534CAC"/>
    <w:rsid w:val="00541B49"/>
    <w:rsid w:val="00550024"/>
    <w:rsid w:val="005500C9"/>
    <w:rsid w:val="00552BE3"/>
    <w:rsid w:val="00555AA4"/>
    <w:rsid w:val="00556248"/>
    <w:rsid w:val="00557A95"/>
    <w:rsid w:val="00561A6D"/>
    <w:rsid w:val="00562FA2"/>
    <w:rsid w:val="005657A9"/>
    <w:rsid w:val="0056674B"/>
    <w:rsid w:val="005706C1"/>
    <w:rsid w:val="005753A4"/>
    <w:rsid w:val="00575946"/>
    <w:rsid w:val="00581796"/>
    <w:rsid w:val="005A1772"/>
    <w:rsid w:val="005B13C1"/>
    <w:rsid w:val="005B251C"/>
    <w:rsid w:val="005C43D0"/>
    <w:rsid w:val="005D4FB4"/>
    <w:rsid w:val="005F0DAE"/>
    <w:rsid w:val="005F26A3"/>
    <w:rsid w:val="005F66DD"/>
    <w:rsid w:val="00602E5E"/>
    <w:rsid w:val="0061359E"/>
    <w:rsid w:val="0061709B"/>
    <w:rsid w:val="00620DC3"/>
    <w:rsid w:val="0062516E"/>
    <w:rsid w:val="006363C9"/>
    <w:rsid w:val="00651B35"/>
    <w:rsid w:val="006524E4"/>
    <w:rsid w:val="006553AA"/>
    <w:rsid w:val="00655F79"/>
    <w:rsid w:val="00656906"/>
    <w:rsid w:val="006604C4"/>
    <w:rsid w:val="0066639B"/>
    <w:rsid w:val="00670973"/>
    <w:rsid w:val="00670BC6"/>
    <w:rsid w:val="00671DB3"/>
    <w:rsid w:val="00673E16"/>
    <w:rsid w:val="00682C66"/>
    <w:rsid w:val="00685D1A"/>
    <w:rsid w:val="0069657E"/>
    <w:rsid w:val="006A0FD4"/>
    <w:rsid w:val="006A3094"/>
    <w:rsid w:val="006A36FC"/>
    <w:rsid w:val="006B1B43"/>
    <w:rsid w:val="006B3F2D"/>
    <w:rsid w:val="006C0B13"/>
    <w:rsid w:val="006E2D22"/>
    <w:rsid w:val="006E376C"/>
    <w:rsid w:val="006E6BBB"/>
    <w:rsid w:val="006E7224"/>
    <w:rsid w:val="006F41B9"/>
    <w:rsid w:val="00700F24"/>
    <w:rsid w:val="007101AA"/>
    <w:rsid w:val="00722CE8"/>
    <w:rsid w:val="00733846"/>
    <w:rsid w:val="00736DB1"/>
    <w:rsid w:val="00741593"/>
    <w:rsid w:val="00742C03"/>
    <w:rsid w:val="00743C00"/>
    <w:rsid w:val="00743C3C"/>
    <w:rsid w:val="00746474"/>
    <w:rsid w:val="00747CE2"/>
    <w:rsid w:val="0075139D"/>
    <w:rsid w:val="00756982"/>
    <w:rsid w:val="00756FA1"/>
    <w:rsid w:val="00761165"/>
    <w:rsid w:val="0077188F"/>
    <w:rsid w:val="00776993"/>
    <w:rsid w:val="00776B00"/>
    <w:rsid w:val="0078086C"/>
    <w:rsid w:val="0078757D"/>
    <w:rsid w:val="00790CC0"/>
    <w:rsid w:val="00791AA6"/>
    <w:rsid w:val="00796FF2"/>
    <w:rsid w:val="007A0255"/>
    <w:rsid w:val="007A5545"/>
    <w:rsid w:val="007A5F14"/>
    <w:rsid w:val="007A6FA5"/>
    <w:rsid w:val="007B12E3"/>
    <w:rsid w:val="007B1845"/>
    <w:rsid w:val="007B3F90"/>
    <w:rsid w:val="007B6DD5"/>
    <w:rsid w:val="007C303B"/>
    <w:rsid w:val="007C366E"/>
    <w:rsid w:val="007D189C"/>
    <w:rsid w:val="007D214A"/>
    <w:rsid w:val="007D57B2"/>
    <w:rsid w:val="007E1D26"/>
    <w:rsid w:val="007E470F"/>
    <w:rsid w:val="007E5D39"/>
    <w:rsid w:val="007E76AB"/>
    <w:rsid w:val="007F00D5"/>
    <w:rsid w:val="007F0598"/>
    <w:rsid w:val="007F23B2"/>
    <w:rsid w:val="007F384F"/>
    <w:rsid w:val="008003DE"/>
    <w:rsid w:val="008057F4"/>
    <w:rsid w:val="00807DDC"/>
    <w:rsid w:val="00817F0C"/>
    <w:rsid w:val="0082302C"/>
    <w:rsid w:val="008237E2"/>
    <w:rsid w:val="008241A8"/>
    <w:rsid w:val="00824F7B"/>
    <w:rsid w:val="008251B6"/>
    <w:rsid w:val="008260C1"/>
    <w:rsid w:val="00833E29"/>
    <w:rsid w:val="0085081C"/>
    <w:rsid w:val="00851654"/>
    <w:rsid w:val="00852035"/>
    <w:rsid w:val="00857E7E"/>
    <w:rsid w:val="00866B9B"/>
    <w:rsid w:val="0087152A"/>
    <w:rsid w:val="00874A9C"/>
    <w:rsid w:val="00880AEA"/>
    <w:rsid w:val="00882982"/>
    <w:rsid w:val="00890D8E"/>
    <w:rsid w:val="00892448"/>
    <w:rsid w:val="008A56B9"/>
    <w:rsid w:val="008B0BFE"/>
    <w:rsid w:val="008C19A1"/>
    <w:rsid w:val="008C306A"/>
    <w:rsid w:val="008C511C"/>
    <w:rsid w:val="008D07E3"/>
    <w:rsid w:val="008D1500"/>
    <w:rsid w:val="008D2307"/>
    <w:rsid w:val="008E7173"/>
    <w:rsid w:val="008E729D"/>
    <w:rsid w:val="008E77B2"/>
    <w:rsid w:val="009015C3"/>
    <w:rsid w:val="00905732"/>
    <w:rsid w:val="0091598A"/>
    <w:rsid w:val="009173D6"/>
    <w:rsid w:val="00923D2A"/>
    <w:rsid w:val="00925F8F"/>
    <w:rsid w:val="00927022"/>
    <w:rsid w:val="00931103"/>
    <w:rsid w:val="00940B01"/>
    <w:rsid w:val="00941A5A"/>
    <w:rsid w:val="00947563"/>
    <w:rsid w:val="00951BCA"/>
    <w:rsid w:val="0095239D"/>
    <w:rsid w:val="0095794C"/>
    <w:rsid w:val="009647A8"/>
    <w:rsid w:val="00964C60"/>
    <w:rsid w:val="00965186"/>
    <w:rsid w:val="00967A21"/>
    <w:rsid w:val="009853A3"/>
    <w:rsid w:val="0098746A"/>
    <w:rsid w:val="00987D3D"/>
    <w:rsid w:val="009A774A"/>
    <w:rsid w:val="009B1A3F"/>
    <w:rsid w:val="009B496D"/>
    <w:rsid w:val="009B57D1"/>
    <w:rsid w:val="009C1DE3"/>
    <w:rsid w:val="009C4BBD"/>
    <w:rsid w:val="009D2A56"/>
    <w:rsid w:val="009D62AA"/>
    <w:rsid w:val="009D6DBA"/>
    <w:rsid w:val="009E050B"/>
    <w:rsid w:val="009E1335"/>
    <w:rsid w:val="009E176A"/>
    <w:rsid w:val="009E4845"/>
    <w:rsid w:val="009E6F25"/>
    <w:rsid w:val="009E7784"/>
    <w:rsid w:val="009F4557"/>
    <w:rsid w:val="00A03255"/>
    <w:rsid w:val="00A0503D"/>
    <w:rsid w:val="00A06A95"/>
    <w:rsid w:val="00A10A58"/>
    <w:rsid w:val="00A13680"/>
    <w:rsid w:val="00A177A9"/>
    <w:rsid w:val="00A2016E"/>
    <w:rsid w:val="00A20819"/>
    <w:rsid w:val="00A23A43"/>
    <w:rsid w:val="00A30776"/>
    <w:rsid w:val="00A32FA6"/>
    <w:rsid w:val="00A42596"/>
    <w:rsid w:val="00A43D13"/>
    <w:rsid w:val="00A46D72"/>
    <w:rsid w:val="00A51660"/>
    <w:rsid w:val="00A523D5"/>
    <w:rsid w:val="00A52555"/>
    <w:rsid w:val="00A60E39"/>
    <w:rsid w:val="00A73143"/>
    <w:rsid w:val="00A755A5"/>
    <w:rsid w:val="00A928FF"/>
    <w:rsid w:val="00A935AE"/>
    <w:rsid w:val="00AA0FE0"/>
    <w:rsid w:val="00AA10FF"/>
    <w:rsid w:val="00AA16AE"/>
    <w:rsid w:val="00AA51AD"/>
    <w:rsid w:val="00AA6365"/>
    <w:rsid w:val="00AB02B7"/>
    <w:rsid w:val="00AB5432"/>
    <w:rsid w:val="00AB64D3"/>
    <w:rsid w:val="00AB6E66"/>
    <w:rsid w:val="00AC4FBC"/>
    <w:rsid w:val="00AD5740"/>
    <w:rsid w:val="00AD5E5D"/>
    <w:rsid w:val="00AE1058"/>
    <w:rsid w:val="00AE45C4"/>
    <w:rsid w:val="00AF16CE"/>
    <w:rsid w:val="00AF1968"/>
    <w:rsid w:val="00AF4275"/>
    <w:rsid w:val="00AF7F8D"/>
    <w:rsid w:val="00B078A0"/>
    <w:rsid w:val="00B10491"/>
    <w:rsid w:val="00B147AF"/>
    <w:rsid w:val="00B14DD4"/>
    <w:rsid w:val="00B303CE"/>
    <w:rsid w:val="00B332B0"/>
    <w:rsid w:val="00B350DD"/>
    <w:rsid w:val="00B37C1F"/>
    <w:rsid w:val="00B41D2C"/>
    <w:rsid w:val="00B4395F"/>
    <w:rsid w:val="00B439F3"/>
    <w:rsid w:val="00B46048"/>
    <w:rsid w:val="00B5251D"/>
    <w:rsid w:val="00B62E41"/>
    <w:rsid w:val="00B67731"/>
    <w:rsid w:val="00B7144C"/>
    <w:rsid w:val="00B74337"/>
    <w:rsid w:val="00B74A07"/>
    <w:rsid w:val="00B7696F"/>
    <w:rsid w:val="00B76A48"/>
    <w:rsid w:val="00B828D1"/>
    <w:rsid w:val="00B83297"/>
    <w:rsid w:val="00B93A5E"/>
    <w:rsid w:val="00B955BF"/>
    <w:rsid w:val="00B96585"/>
    <w:rsid w:val="00B96915"/>
    <w:rsid w:val="00BA3E45"/>
    <w:rsid w:val="00BA53B8"/>
    <w:rsid w:val="00BA6FC7"/>
    <w:rsid w:val="00BB7A04"/>
    <w:rsid w:val="00BC01F5"/>
    <w:rsid w:val="00BC38C5"/>
    <w:rsid w:val="00BC43E5"/>
    <w:rsid w:val="00BC65FB"/>
    <w:rsid w:val="00BD1B25"/>
    <w:rsid w:val="00BD2905"/>
    <w:rsid w:val="00BD30F3"/>
    <w:rsid w:val="00BD5380"/>
    <w:rsid w:val="00BE090A"/>
    <w:rsid w:val="00BE11FB"/>
    <w:rsid w:val="00BE553E"/>
    <w:rsid w:val="00BE772A"/>
    <w:rsid w:val="00BF1632"/>
    <w:rsid w:val="00BF37F0"/>
    <w:rsid w:val="00BF783D"/>
    <w:rsid w:val="00C01981"/>
    <w:rsid w:val="00C045DA"/>
    <w:rsid w:val="00C04657"/>
    <w:rsid w:val="00C04A7B"/>
    <w:rsid w:val="00C147F4"/>
    <w:rsid w:val="00C16623"/>
    <w:rsid w:val="00C21B8D"/>
    <w:rsid w:val="00C27870"/>
    <w:rsid w:val="00C40C86"/>
    <w:rsid w:val="00C41C7F"/>
    <w:rsid w:val="00C474CD"/>
    <w:rsid w:val="00C5722C"/>
    <w:rsid w:val="00C613AC"/>
    <w:rsid w:val="00C6238F"/>
    <w:rsid w:val="00C66D49"/>
    <w:rsid w:val="00C772B4"/>
    <w:rsid w:val="00C82F2A"/>
    <w:rsid w:val="00C843A8"/>
    <w:rsid w:val="00C971FC"/>
    <w:rsid w:val="00C97F23"/>
    <w:rsid w:val="00CA12E1"/>
    <w:rsid w:val="00CA57C7"/>
    <w:rsid w:val="00CB26E0"/>
    <w:rsid w:val="00CB34E7"/>
    <w:rsid w:val="00CB660B"/>
    <w:rsid w:val="00CD3785"/>
    <w:rsid w:val="00CD4ED2"/>
    <w:rsid w:val="00CD5E28"/>
    <w:rsid w:val="00CE0387"/>
    <w:rsid w:val="00CE284D"/>
    <w:rsid w:val="00CF4CD9"/>
    <w:rsid w:val="00CF6855"/>
    <w:rsid w:val="00D014B6"/>
    <w:rsid w:val="00D031DE"/>
    <w:rsid w:val="00D066A0"/>
    <w:rsid w:val="00D07CAA"/>
    <w:rsid w:val="00D13AB7"/>
    <w:rsid w:val="00D16533"/>
    <w:rsid w:val="00D264AD"/>
    <w:rsid w:val="00D32EF1"/>
    <w:rsid w:val="00D40F9C"/>
    <w:rsid w:val="00D41152"/>
    <w:rsid w:val="00D414DB"/>
    <w:rsid w:val="00D47943"/>
    <w:rsid w:val="00D522A8"/>
    <w:rsid w:val="00D52CFF"/>
    <w:rsid w:val="00D52D54"/>
    <w:rsid w:val="00D6029A"/>
    <w:rsid w:val="00D62ABF"/>
    <w:rsid w:val="00D6435C"/>
    <w:rsid w:val="00D67060"/>
    <w:rsid w:val="00D80A45"/>
    <w:rsid w:val="00D81C9A"/>
    <w:rsid w:val="00D8583F"/>
    <w:rsid w:val="00D87EF6"/>
    <w:rsid w:val="00D92620"/>
    <w:rsid w:val="00D94664"/>
    <w:rsid w:val="00D95874"/>
    <w:rsid w:val="00D9689F"/>
    <w:rsid w:val="00DA4883"/>
    <w:rsid w:val="00DA6DFE"/>
    <w:rsid w:val="00DB481E"/>
    <w:rsid w:val="00DB74AD"/>
    <w:rsid w:val="00DC761A"/>
    <w:rsid w:val="00DD2DBC"/>
    <w:rsid w:val="00DD3EB9"/>
    <w:rsid w:val="00DE08D2"/>
    <w:rsid w:val="00DE31A8"/>
    <w:rsid w:val="00DE3E03"/>
    <w:rsid w:val="00DE5016"/>
    <w:rsid w:val="00DE53E5"/>
    <w:rsid w:val="00DF0DF6"/>
    <w:rsid w:val="00DF713A"/>
    <w:rsid w:val="00E035AA"/>
    <w:rsid w:val="00E04AEE"/>
    <w:rsid w:val="00E06248"/>
    <w:rsid w:val="00E12805"/>
    <w:rsid w:val="00E2240E"/>
    <w:rsid w:val="00E25E07"/>
    <w:rsid w:val="00E276B4"/>
    <w:rsid w:val="00E27E15"/>
    <w:rsid w:val="00E27E9F"/>
    <w:rsid w:val="00E33065"/>
    <w:rsid w:val="00E3338E"/>
    <w:rsid w:val="00E3634C"/>
    <w:rsid w:val="00E369D1"/>
    <w:rsid w:val="00E40A68"/>
    <w:rsid w:val="00E4156B"/>
    <w:rsid w:val="00E47354"/>
    <w:rsid w:val="00E60642"/>
    <w:rsid w:val="00E66F80"/>
    <w:rsid w:val="00E67809"/>
    <w:rsid w:val="00E70217"/>
    <w:rsid w:val="00E73A5C"/>
    <w:rsid w:val="00E82AD0"/>
    <w:rsid w:val="00E8594C"/>
    <w:rsid w:val="00E90016"/>
    <w:rsid w:val="00E903C5"/>
    <w:rsid w:val="00E94EB1"/>
    <w:rsid w:val="00EA0410"/>
    <w:rsid w:val="00EA256E"/>
    <w:rsid w:val="00EA2D38"/>
    <w:rsid w:val="00EA37EE"/>
    <w:rsid w:val="00EA4595"/>
    <w:rsid w:val="00EB1882"/>
    <w:rsid w:val="00EB2C22"/>
    <w:rsid w:val="00ED5CEA"/>
    <w:rsid w:val="00ED7626"/>
    <w:rsid w:val="00EE72BA"/>
    <w:rsid w:val="00EF0E83"/>
    <w:rsid w:val="00EF7127"/>
    <w:rsid w:val="00EF7C95"/>
    <w:rsid w:val="00F0316D"/>
    <w:rsid w:val="00F05140"/>
    <w:rsid w:val="00F10429"/>
    <w:rsid w:val="00F105F7"/>
    <w:rsid w:val="00F11F51"/>
    <w:rsid w:val="00F14D7C"/>
    <w:rsid w:val="00F15EA3"/>
    <w:rsid w:val="00F21A96"/>
    <w:rsid w:val="00F33C86"/>
    <w:rsid w:val="00F33D5B"/>
    <w:rsid w:val="00F34C77"/>
    <w:rsid w:val="00F4520B"/>
    <w:rsid w:val="00F52822"/>
    <w:rsid w:val="00F55C65"/>
    <w:rsid w:val="00F55CAD"/>
    <w:rsid w:val="00F57461"/>
    <w:rsid w:val="00F60015"/>
    <w:rsid w:val="00F62304"/>
    <w:rsid w:val="00F6382E"/>
    <w:rsid w:val="00F6606B"/>
    <w:rsid w:val="00F70D1C"/>
    <w:rsid w:val="00F7549B"/>
    <w:rsid w:val="00F8025F"/>
    <w:rsid w:val="00F83003"/>
    <w:rsid w:val="00F86F2E"/>
    <w:rsid w:val="00FA2C0F"/>
    <w:rsid w:val="00FB0CE5"/>
    <w:rsid w:val="00FC0B65"/>
    <w:rsid w:val="00FC4413"/>
    <w:rsid w:val="00FC46F2"/>
    <w:rsid w:val="00FC6C1E"/>
    <w:rsid w:val="00FC78F5"/>
    <w:rsid w:val="00FD039D"/>
    <w:rsid w:val="00FD3710"/>
    <w:rsid w:val="00FD3CDF"/>
    <w:rsid w:val="00FD3D90"/>
    <w:rsid w:val="00FE0C20"/>
    <w:rsid w:val="00FE3FFF"/>
    <w:rsid w:val="00FF3572"/>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C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9F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9F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39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39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39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39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9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39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39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39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39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3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3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39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3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39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39F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6"/>
    <w:qFormat/>
    <w:rsid w:val="003945B1"/>
    <w:pPr>
      <w:ind w:left="720"/>
      <w:contextualSpacing/>
    </w:pPr>
  </w:style>
  <w:style w:type="paragraph" w:styleId="Header">
    <w:name w:val="header"/>
    <w:basedOn w:val="Normal"/>
    <w:link w:val="HeaderChar"/>
    <w:uiPriority w:val="99"/>
    <w:unhideWhenUsed/>
    <w:rsid w:val="00F3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86"/>
  </w:style>
  <w:style w:type="paragraph" w:styleId="Footer">
    <w:name w:val="footer"/>
    <w:basedOn w:val="Normal"/>
    <w:link w:val="FooterChar"/>
    <w:uiPriority w:val="99"/>
    <w:unhideWhenUsed/>
    <w:rsid w:val="00F3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86"/>
  </w:style>
  <w:style w:type="table" w:styleId="TableGrid">
    <w:name w:val="Table Grid"/>
    <w:basedOn w:val="TableNormal"/>
    <w:uiPriority w:val="59"/>
    <w:rsid w:val="004C6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eTime">
    <w:name w:val="Date &amp; Time"/>
    <w:basedOn w:val="Normal"/>
    <w:qFormat/>
    <w:rsid w:val="004C62E1"/>
    <w:pPr>
      <w:spacing w:after="300" w:line="240" w:lineRule="auto"/>
      <w:contextualSpacing/>
    </w:pPr>
    <w:rPr>
      <w:sz w:val="18"/>
    </w:rPr>
  </w:style>
  <w:style w:type="paragraph" w:styleId="BalloonText">
    <w:name w:val="Balloon Text"/>
    <w:basedOn w:val="Normal"/>
    <w:link w:val="BalloonTextChar"/>
    <w:uiPriority w:val="99"/>
    <w:semiHidden/>
    <w:unhideWhenUsed/>
    <w:rsid w:val="004C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E1"/>
    <w:rPr>
      <w:rFonts w:ascii="Tahoma" w:hAnsi="Tahoma" w:cs="Tahoma"/>
      <w:sz w:val="16"/>
      <w:szCs w:val="16"/>
    </w:rPr>
  </w:style>
  <w:style w:type="paragraph" w:customStyle="1" w:styleId="Default">
    <w:name w:val="Default"/>
    <w:rsid w:val="004C62E1"/>
    <w:pPr>
      <w:widowControl w:val="0"/>
      <w:autoSpaceDE w:val="0"/>
      <w:autoSpaceDN w:val="0"/>
      <w:adjustRightInd w:val="0"/>
      <w:spacing w:after="0" w:line="240" w:lineRule="auto"/>
    </w:pPr>
    <w:rPr>
      <w:rFonts w:ascii="Segoe UI" w:eastAsia="Times New Roman" w:hAnsi="Segoe UI" w:cs="Segoe UI"/>
      <w:color w:val="000000"/>
      <w:sz w:val="24"/>
      <w:szCs w:val="24"/>
    </w:rPr>
  </w:style>
  <w:style w:type="paragraph" w:styleId="NoSpacing">
    <w:name w:val="No Spacing"/>
    <w:uiPriority w:val="1"/>
    <w:qFormat/>
    <w:rsid w:val="004C670B"/>
    <w:pPr>
      <w:spacing w:after="0" w:line="240" w:lineRule="auto"/>
    </w:pPr>
    <w:rPr>
      <w:rFonts w:ascii="Trebuchet MS" w:hAnsi="Trebuchet MS"/>
      <w:sz w:val="20"/>
    </w:rPr>
  </w:style>
  <w:style w:type="paragraph" w:styleId="DocumentMap">
    <w:name w:val="Document Map"/>
    <w:basedOn w:val="Normal"/>
    <w:link w:val="DocumentMapChar"/>
    <w:uiPriority w:val="99"/>
    <w:semiHidden/>
    <w:unhideWhenUsed/>
    <w:rsid w:val="00E330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330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4152">
      <w:bodyDiv w:val="1"/>
      <w:marLeft w:val="0"/>
      <w:marRight w:val="0"/>
      <w:marTop w:val="0"/>
      <w:marBottom w:val="0"/>
      <w:divBdr>
        <w:top w:val="none" w:sz="0" w:space="0" w:color="auto"/>
        <w:left w:val="none" w:sz="0" w:space="0" w:color="auto"/>
        <w:bottom w:val="none" w:sz="0" w:space="0" w:color="auto"/>
        <w:right w:val="none" w:sz="0" w:space="0" w:color="auto"/>
      </w:divBdr>
    </w:div>
    <w:div w:id="14878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650F2EE4BF147B39F836EDB141B95" ma:contentTypeVersion="3" ma:contentTypeDescription="Create a new document." ma:contentTypeScope="" ma:versionID="c5d28f07c8905c8d4ffb2f2d711b5fcb">
  <xsd:schema xmlns:xsd="http://www.w3.org/2001/XMLSchema" xmlns:xs="http://www.w3.org/2001/XMLSchema" xmlns:p="http://schemas.microsoft.com/office/2006/metadata/properties" xmlns:ns2="2c7dc7e4-e94b-48f0-80c7-41083c04e1e3" targetNamespace="http://schemas.microsoft.com/office/2006/metadata/properties" ma:root="true" ma:fieldsID="f0bc99017b158c5f96e0be7d53960930" ns2:_="">
    <xsd:import namespace="2c7dc7e4-e94b-48f0-80c7-41083c04e1e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c7e4-e94b-48f0-80c7-41083c04e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7A11-A075-439E-87B8-F536232B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c7e4-e94b-48f0-80c7-41083c04e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A5B9D-9175-488C-89BE-AFA93638E0FE}">
  <ds:schemaRefs>
    <ds:schemaRef ds:uri="http://schemas.microsoft.com/sharepoint/v3/contenttype/forms"/>
  </ds:schemaRefs>
</ds:datastoreItem>
</file>

<file path=customXml/itemProps3.xml><?xml version="1.0" encoding="utf-8"?>
<ds:datastoreItem xmlns:ds="http://schemas.openxmlformats.org/officeDocument/2006/customXml" ds:itemID="{81C5ABAE-813C-48AC-AD09-3213476BB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56E68-BFAA-490A-95C7-FBDF933F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Des Moines</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Martinson</dc:creator>
  <cp:keywords/>
  <dc:description/>
  <cp:lastModifiedBy>Linda Ray</cp:lastModifiedBy>
  <cp:revision>6</cp:revision>
  <cp:lastPrinted>2018-04-12T17:54:00Z</cp:lastPrinted>
  <dcterms:created xsi:type="dcterms:W3CDTF">2018-04-10T21:42:00Z</dcterms:created>
  <dcterms:modified xsi:type="dcterms:W3CDTF">2018-04-12T17:54:00Z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0x010100729650F2EE4BF147B39F836EDB141B95</vt:lpwstr>
  </property>
</Properties>
</file>