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A1D4" w14:textId="3E738ACA" w:rsidR="00D87252" w:rsidRPr="00D87252" w:rsidRDefault="0074794C" w:rsidP="00340A68">
      <w:pPr>
        <w:jc w:val="center"/>
        <w:rPr>
          <w:b/>
          <w:bCs/>
          <w:u w:val="single"/>
        </w:rPr>
      </w:pPr>
      <w:r>
        <w:rPr>
          <w:noProof/>
        </w:rPr>
        <w:drawing>
          <wp:anchor distT="0" distB="0" distL="114300" distR="114300" simplePos="0" relativeHeight="251663360" behindDoc="0" locked="0" layoutInCell="1" allowOverlap="1" wp14:anchorId="038C8B6A" wp14:editId="37C9ED87">
            <wp:simplePos x="0" y="0"/>
            <wp:positionH relativeFrom="column">
              <wp:posOffset>5462905</wp:posOffset>
            </wp:positionH>
            <wp:positionV relativeFrom="paragraph">
              <wp:posOffset>-73742</wp:posOffset>
            </wp:positionV>
            <wp:extent cx="1114015" cy="1130853"/>
            <wp:effectExtent l="0" t="0" r="3810" b="0"/>
            <wp:wrapNone/>
            <wp:docPr id="2108126824"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015" cy="1130853"/>
                    </a:xfrm>
                    <a:prstGeom prst="rect">
                      <a:avLst/>
                    </a:prstGeom>
                  </pic:spPr>
                </pic:pic>
              </a:graphicData>
            </a:graphic>
            <wp14:sizeRelH relativeFrom="page">
              <wp14:pctWidth>0</wp14:pctWidth>
            </wp14:sizeRelH>
            <wp14:sizeRelV relativeFrom="page">
              <wp14:pctHeight>0</wp14:pctHeight>
            </wp14:sizeRelV>
          </wp:anchor>
        </w:drawing>
      </w:r>
      <w:r w:rsidR="00FB508D" w:rsidRPr="00D87252">
        <w:rPr>
          <w:b/>
          <w:bCs/>
          <w:noProof/>
          <w:sz w:val="44"/>
          <w:szCs w:val="44"/>
          <w:u w:val="single"/>
        </w:rPr>
        <w:drawing>
          <wp:anchor distT="0" distB="0" distL="114300" distR="114300" simplePos="0" relativeHeight="251658240" behindDoc="0" locked="0" layoutInCell="1" allowOverlap="1" wp14:anchorId="6C6D6256" wp14:editId="0B40DE21">
            <wp:simplePos x="0" y="0"/>
            <wp:positionH relativeFrom="column">
              <wp:posOffset>21590</wp:posOffset>
            </wp:positionH>
            <wp:positionV relativeFrom="paragraph">
              <wp:posOffset>0</wp:posOffset>
            </wp:positionV>
            <wp:extent cx="1324610" cy="960120"/>
            <wp:effectExtent l="0" t="0" r="0" b="5080"/>
            <wp:wrapNone/>
            <wp:docPr id="1866933282" name="Picture 1" descr="Mt. Rainier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Rainier P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08D" w:rsidRPr="00D87252">
        <w:rPr>
          <w:b/>
          <w:bCs/>
          <w:sz w:val="44"/>
          <w:szCs w:val="44"/>
          <w:u w:val="single"/>
        </w:rPr>
        <w:t>ਮਾਉਂਟ ਰੇਨੀਅਰ ਪੂਲ</w:t>
      </w:r>
    </w:p>
    <w:p w14:paraId="53BA95F2" w14:textId="57DDF8AA" w:rsidR="0038648D" w:rsidRDefault="002926A7" w:rsidP="00AA79DF">
      <w:pPr>
        <w:pStyle w:val="NoSpacing"/>
        <w:jc w:val="center"/>
        <w:rPr>
          <w:sz w:val="28"/>
          <w:szCs w:val="28"/>
        </w:rPr>
      </w:pPr>
      <w:r>
        <w:rPr>
          <w:sz w:val="28"/>
          <w:szCs w:val="28"/>
        </w:rPr>
        <w:t>3 ਫਰਵਰੀ - 9 ਮਾਰਚ, 2025</w:t>
      </w:r>
    </w:p>
    <w:p w14:paraId="1B6A1C85" w14:textId="6F02372C" w:rsidR="00A45161" w:rsidRDefault="00A815FC" w:rsidP="00A45161">
      <w:pPr>
        <w:pStyle w:val="NoSpacing"/>
        <w:jc w:val="center"/>
        <w:rPr>
          <w:sz w:val="32"/>
          <w:szCs w:val="32"/>
        </w:rPr>
      </w:pPr>
      <w:r>
        <w:rPr>
          <w:sz w:val="32"/>
          <w:szCs w:val="32"/>
        </w:rPr>
        <w:t>ਦੇਰ ਨਾਲ ਸਰਦੀਆਂ ਦੀ ਸਮਾਂ-ਸਾਰਣੀ</w:t>
      </w:r>
    </w:p>
    <w:p w14:paraId="09095B0C" w14:textId="74D8850E" w:rsidR="00A815FC" w:rsidRPr="00A815FC" w:rsidRDefault="00A815FC" w:rsidP="00A45161">
      <w:pPr>
        <w:pStyle w:val="NoSpacing"/>
        <w:jc w:val="center"/>
        <w:rPr>
          <w:sz w:val="28"/>
          <w:szCs w:val="28"/>
        </w:rPr>
      </w:pPr>
      <w:r w:rsidRPr="00A251F3">
        <w:rPr>
          <w:b/>
          <w:bCs/>
          <w:color w:val="FF0000"/>
          <w:sz w:val="28"/>
          <w:szCs w:val="28"/>
        </w:rPr>
        <w:t>ਬੱਚੇ ਮੁਫਤ ਤੈਰਦੇ ਹਨ</w:t>
      </w:r>
      <w:r w:rsidRPr="00A251F3">
        <w:rPr>
          <w:color w:val="FF0000"/>
          <w:sz w:val="28"/>
          <w:szCs w:val="28"/>
        </w:rPr>
        <w:t xml:space="preserve"> </w:t>
      </w:r>
      <w:r w:rsidRPr="00A251F3">
        <w:rPr>
          <w:i/>
          <w:iCs/>
          <w:color w:val="FF0000"/>
          <w:sz w:val="28"/>
          <w:szCs w:val="28"/>
        </w:rPr>
        <w:t>(ਹੋਰ ਜਾਣਕਾਰੀ ਲਈ ਹੇਠਾਂ ਦੇਖੋ)</w:t>
      </w:r>
    </w:p>
    <w:tbl>
      <w:tblPr>
        <w:tblStyle w:val="GridTable5Dark-Accent4"/>
        <w:tblpPr w:leftFromText="180" w:rightFromText="180" w:vertAnchor="text" w:horzAnchor="margin" w:tblpY="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530"/>
        <w:gridCol w:w="1440"/>
        <w:gridCol w:w="1530"/>
        <w:gridCol w:w="1620"/>
        <w:gridCol w:w="1350"/>
        <w:gridCol w:w="1463"/>
      </w:tblGrid>
      <w:tr w:rsidR="004B674A" w14:paraId="489BFC20" w14:textId="77777777" w:rsidTr="004B6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top w:val="none" w:sz="0" w:space="0" w:color="auto"/>
              <w:left w:val="none" w:sz="0" w:space="0" w:color="auto"/>
              <w:bottom w:val="single" w:sz="4" w:space="0" w:color="auto"/>
              <w:right w:val="none" w:sz="0" w:space="0" w:color="auto"/>
            </w:tcBorders>
            <w:shd w:val="clear" w:color="auto" w:fill="FFFF00"/>
          </w:tcPr>
          <w:p w14:paraId="420B5A82" w14:textId="77777777" w:rsidR="004B674A" w:rsidRPr="00063720" w:rsidRDefault="004B674A" w:rsidP="004B674A">
            <w:pPr>
              <w:tabs>
                <w:tab w:val="left" w:pos="2160"/>
                <w:tab w:val="center" w:pos="5742"/>
              </w:tabs>
              <w:jc w:val="center"/>
              <w:rPr>
                <w:i/>
                <w:iCs/>
                <w:color w:val="auto"/>
              </w:rPr>
            </w:pPr>
            <w:r w:rsidRPr="00063720">
              <w:rPr>
                <w:color w:val="auto"/>
              </w:rPr>
              <w:t xml:space="preserve">ਘਟੀਆ ਸਿਰਾ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5D125F80" w14:textId="77777777" w:rsidTr="004B67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3243BBB" w14:textId="77777777" w:rsidR="004B674A" w:rsidRPr="0035163A" w:rsidRDefault="004B674A" w:rsidP="004B674A">
            <w:pPr>
              <w:rPr>
                <w:i/>
                <w:iCs/>
              </w:rPr>
            </w:pPr>
            <w:r w:rsidRPr="0035163A">
              <w:t>ਪਾਣੀ ਦੀ ਸੈਰ</w:t>
            </w:r>
          </w:p>
        </w:tc>
        <w:tc>
          <w:tcPr>
            <w:tcW w:w="1530" w:type="dxa"/>
            <w:shd w:val="clear" w:color="auto" w:fill="C1F0C7" w:themeFill="accent3" w:themeFillTint="33"/>
            <w:vAlign w:val="center"/>
          </w:tcPr>
          <w:p w14:paraId="401442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ਸੋਮਵਾਰ</w:t>
            </w:r>
          </w:p>
        </w:tc>
        <w:tc>
          <w:tcPr>
            <w:tcW w:w="1440" w:type="dxa"/>
            <w:shd w:val="clear" w:color="auto" w:fill="C1F0C7" w:themeFill="accent3" w:themeFillTint="33"/>
            <w:vAlign w:val="center"/>
          </w:tcPr>
          <w:p w14:paraId="643BE95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ਮੰਗਲਵਾਰ</w:t>
            </w:r>
          </w:p>
        </w:tc>
        <w:tc>
          <w:tcPr>
            <w:tcW w:w="1530" w:type="dxa"/>
            <w:shd w:val="clear" w:color="auto" w:fill="C1F0C7" w:themeFill="accent3" w:themeFillTint="33"/>
            <w:vAlign w:val="center"/>
          </w:tcPr>
          <w:p w14:paraId="697316B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ਬੁੱਧਵਾਰ</w:t>
            </w:r>
          </w:p>
        </w:tc>
        <w:tc>
          <w:tcPr>
            <w:tcW w:w="1620" w:type="dxa"/>
            <w:shd w:val="clear" w:color="auto" w:fill="C1F0C7" w:themeFill="accent3" w:themeFillTint="33"/>
            <w:vAlign w:val="center"/>
          </w:tcPr>
          <w:p w14:paraId="7F3AD366"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ਵੀਰਵਾਰ</w:t>
            </w:r>
          </w:p>
        </w:tc>
        <w:tc>
          <w:tcPr>
            <w:tcW w:w="1350" w:type="dxa"/>
            <w:shd w:val="clear" w:color="auto" w:fill="C1F0C7" w:themeFill="accent3" w:themeFillTint="33"/>
            <w:vAlign w:val="center"/>
          </w:tcPr>
          <w:p w14:paraId="0ECCF25C"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ਸ਼ੁੱਕਰਵਾਰ</w:t>
            </w:r>
          </w:p>
        </w:tc>
        <w:tc>
          <w:tcPr>
            <w:tcW w:w="1463" w:type="dxa"/>
            <w:shd w:val="clear" w:color="auto" w:fill="C1F0C7" w:themeFill="accent3" w:themeFillTint="33"/>
            <w:vAlign w:val="center"/>
          </w:tcPr>
          <w:p w14:paraId="677A621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ਸ਼ਨੀਵਾਰ</w:t>
            </w:r>
          </w:p>
        </w:tc>
      </w:tr>
      <w:tr w:rsidR="004B674A" w14:paraId="396A048E" w14:textId="77777777" w:rsidTr="004B674A">
        <w:trPr>
          <w:trHeight w:val="34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24E6AC76" w14:textId="77777777" w:rsidR="004B674A" w:rsidRPr="0035163A" w:rsidRDefault="004B674A" w:rsidP="004B674A">
            <w:pPr>
              <w:rPr>
                <w:i/>
                <w:iCs/>
              </w:rPr>
            </w:pPr>
          </w:p>
        </w:tc>
        <w:tc>
          <w:tcPr>
            <w:tcW w:w="1530" w:type="dxa"/>
            <w:vAlign w:val="center"/>
          </w:tcPr>
          <w:p w14:paraId="4072E11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ਦੁਪਹਿਰ</w:t>
            </w:r>
          </w:p>
        </w:tc>
        <w:tc>
          <w:tcPr>
            <w:tcW w:w="1440" w:type="dxa"/>
            <w:vAlign w:val="center"/>
          </w:tcPr>
          <w:p w14:paraId="123302D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ਦੁਪਹਿਰ</w:t>
            </w:r>
          </w:p>
        </w:tc>
        <w:tc>
          <w:tcPr>
            <w:tcW w:w="1530" w:type="dxa"/>
            <w:vAlign w:val="center"/>
          </w:tcPr>
          <w:p w14:paraId="4A0165E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ਦੁਪਹਿਰ</w:t>
            </w:r>
          </w:p>
        </w:tc>
        <w:tc>
          <w:tcPr>
            <w:tcW w:w="1620" w:type="dxa"/>
            <w:vAlign w:val="center"/>
          </w:tcPr>
          <w:p w14:paraId="32AFEAD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ਦੁਪਹਿਰ</w:t>
            </w:r>
          </w:p>
        </w:tc>
        <w:tc>
          <w:tcPr>
            <w:tcW w:w="1350" w:type="dxa"/>
            <w:vAlign w:val="center"/>
          </w:tcPr>
          <w:p w14:paraId="21D05D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ਦੁਪਹਿਰ</w:t>
            </w:r>
          </w:p>
        </w:tc>
        <w:tc>
          <w:tcPr>
            <w:tcW w:w="1463" w:type="dxa"/>
            <w:vAlign w:val="center"/>
          </w:tcPr>
          <w:p w14:paraId="5194180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11:30a - 1p</w:t>
            </w:r>
          </w:p>
        </w:tc>
      </w:tr>
      <w:tr w:rsidR="004B674A" w14:paraId="608B5EB6" w14:textId="77777777" w:rsidTr="004B674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33D90C8" w14:textId="77777777" w:rsidR="004B674A" w:rsidRPr="0035163A" w:rsidRDefault="004B674A" w:rsidP="004B674A">
            <w:pPr>
              <w:rPr>
                <w:b w:val="0"/>
                <w:bCs w:val="0"/>
                <w:i/>
                <w:iCs/>
              </w:rPr>
            </w:pPr>
            <w:r w:rsidRPr="0035163A">
              <w:t>ਪਰਿਵਾਰਕ ਤੈਰਾਕੀ</w:t>
            </w:r>
          </w:p>
          <w:p w14:paraId="5BE81049" w14:textId="77777777" w:rsidR="004B674A" w:rsidRPr="0035163A" w:rsidRDefault="004B674A" w:rsidP="004B674A">
            <w:pPr>
              <w:rPr>
                <w:b w:val="0"/>
                <w:bCs w:val="0"/>
                <w:i/>
                <w:iCs/>
              </w:rPr>
            </w:pPr>
          </w:p>
        </w:tc>
        <w:tc>
          <w:tcPr>
            <w:tcW w:w="1530" w:type="dxa"/>
            <w:vAlign w:val="center"/>
          </w:tcPr>
          <w:p w14:paraId="70C5B33B"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ਦੁਪਹਿਰ - 1 ਪੀ</w:t>
            </w:r>
          </w:p>
        </w:tc>
        <w:tc>
          <w:tcPr>
            <w:tcW w:w="1440" w:type="dxa"/>
            <w:vAlign w:val="center"/>
          </w:tcPr>
          <w:p w14:paraId="6B79E228"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ਦੁਪਹਿਰ - 1 ਪੀ</w:t>
            </w:r>
          </w:p>
        </w:tc>
        <w:tc>
          <w:tcPr>
            <w:tcW w:w="1530" w:type="dxa"/>
            <w:vAlign w:val="center"/>
          </w:tcPr>
          <w:p w14:paraId="3DE5FEC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ਦੁਪਹਿਰ - 1 ਪੀ</w:t>
            </w:r>
          </w:p>
        </w:tc>
        <w:tc>
          <w:tcPr>
            <w:tcW w:w="1620" w:type="dxa"/>
            <w:vAlign w:val="center"/>
          </w:tcPr>
          <w:p w14:paraId="3B6D22C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ਦੁਪਹਿਰ - 1 ਪੀ</w:t>
            </w:r>
          </w:p>
        </w:tc>
        <w:tc>
          <w:tcPr>
            <w:tcW w:w="1350" w:type="dxa"/>
            <w:vAlign w:val="center"/>
          </w:tcPr>
          <w:p w14:paraId="64DC86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ਦੁਪਹਿਰ - 1 ਪੀ</w:t>
            </w:r>
          </w:p>
        </w:tc>
        <w:tc>
          <w:tcPr>
            <w:tcW w:w="1463" w:type="dxa"/>
            <w:vAlign w:val="center"/>
          </w:tcPr>
          <w:p w14:paraId="7B149B01"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5FC">
              <w:rPr>
                <w:sz w:val="20"/>
                <w:szCs w:val="20"/>
              </w:rPr>
              <w:t>11:30a - 1p *****</w:t>
            </w:r>
          </w:p>
        </w:tc>
      </w:tr>
      <w:tr w:rsidR="004B674A" w14:paraId="59603394" w14:textId="77777777" w:rsidTr="004B674A">
        <w:trPr>
          <w:trHeight w:val="313"/>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DBD54CA" w14:textId="77777777" w:rsidR="004B674A" w:rsidRPr="0035163A" w:rsidRDefault="004B674A" w:rsidP="004B674A">
            <w:pPr>
              <w:rPr>
                <w:i/>
                <w:iCs/>
              </w:rPr>
            </w:pPr>
          </w:p>
        </w:tc>
        <w:tc>
          <w:tcPr>
            <w:tcW w:w="1530" w:type="dxa"/>
            <w:vMerge w:val="restart"/>
            <w:vAlign w:val="center"/>
          </w:tcPr>
          <w:p w14:paraId="436AC0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7p-8p</w:t>
            </w:r>
          </w:p>
        </w:tc>
        <w:tc>
          <w:tcPr>
            <w:tcW w:w="1440" w:type="dxa"/>
            <w:vAlign w:val="center"/>
          </w:tcPr>
          <w:p w14:paraId="71574196"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815FC">
              <w:rPr>
                <w:sz w:val="20"/>
                <w:szCs w:val="20"/>
              </w:rPr>
              <w:t>5p-6p****</w:t>
            </w:r>
          </w:p>
        </w:tc>
        <w:tc>
          <w:tcPr>
            <w:tcW w:w="1530" w:type="dxa"/>
            <w:vMerge w:val="restart"/>
            <w:vAlign w:val="center"/>
          </w:tcPr>
          <w:p w14:paraId="3B7C0989"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08691C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7ਪੀ-8ਪੀ</w:t>
            </w:r>
          </w:p>
          <w:p w14:paraId="6593644B"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Align w:val="center"/>
          </w:tcPr>
          <w:p w14:paraId="627B8BC1"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5p-7p</w:t>
            </w:r>
          </w:p>
        </w:tc>
        <w:tc>
          <w:tcPr>
            <w:tcW w:w="1350" w:type="dxa"/>
            <w:vMerge w:val="restart"/>
            <w:vAlign w:val="center"/>
          </w:tcPr>
          <w:p w14:paraId="38AD444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A2137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ਪੀ - 8 ਪੀ</w:t>
            </w:r>
          </w:p>
          <w:p w14:paraId="175A1B70"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463" w:type="dxa"/>
            <w:vMerge w:val="restart"/>
            <w:vAlign w:val="center"/>
          </w:tcPr>
          <w:p w14:paraId="76DB628A" w14:textId="77777777" w:rsidR="004B674A" w:rsidRPr="00341EFD" w:rsidRDefault="004B674A" w:rsidP="004B674A">
            <w:pPr>
              <w:tabs>
                <w:tab w:val="center" w:pos="402"/>
              </w:tabs>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N/A</w:t>
            </w:r>
          </w:p>
        </w:tc>
      </w:tr>
      <w:tr w:rsidR="004B674A" w14:paraId="1AA5E3D4" w14:textId="77777777" w:rsidTr="004B674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AA7A0BC" w14:textId="77777777" w:rsidR="004B674A" w:rsidRPr="0035163A" w:rsidRDefault="004B674A" w:rsidP="004B674A">
            <w:pPr>
              <w:rPr>
                <w:i/>
                <w:iCs/>
              </w:rPr>
            </w:pPr>
          </w:p>
        </w:tc>
        <w:tc>
          <w:tcPr>
            <w:tcW w:w="1530" w:type="dxa"/>
            <w:vMerge/>
            <w:vAlign w:val="center"/>
          </w:tcPr>
          <w:p w14:paraId="6BCE42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2E10D1D"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ਪੀ-7 ਪੀ</w:t>
            </w:r>
          </w:p>
        </w:tc>
        <w:tc>
          <w:tcPr>
            <w:tcW w:w="1530" w:type="dxa"/>
            <w:vMerge/>
            <w:vAlign w:val="center"/>
          </w:tcPr>
          <w:p w14:paraId="6EC0ED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Align w:val="center"/>
          </w:tcPr>
          <w:p w14:paraId="7A6E8F68"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ਪੀ-7 ਪੀ</w:t>
            </w:r>
          </w:p>
        </w:tc>
        <w:tc>
          <w:tcPr>
            <w:tcW w:w="1350" w:type="dxa"/>
            <w:vMerge/>
            <w:vAlign w:val="center"/>
          </w:tcPr>
          <w:p w14:paraId="7E8077B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63" w:type="dxa"/>
            <w:vMerge/>
            <w:vAlign w:val="center"/>
          </w:tcPr>
          <w:p w14:paraId="217EDB0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383E185" w14:textId="77777777" w:rsidTr="004B674A">
        <w:trPr>
          <w:trHeight w:val="537"/>
        </w:trPr>
        <w:tc>
          <w:tcPr>
            <w:cnfStyle w:val="001000000000" w:firstRow="0" w:lastRow="0" w:firstColumn="1" w:lastColumn="0" w:oddVBand="0" w:evenVBand="0" w:oddHBand="0" w:evenHBand="0" w:firstRowFirstColumn="0" w:firstRowLastColumn="0" w:lastRowFirstColumn="0" w:lastRowLastColumn="0"/>
            <w:tcW w:w="1885" w:type="dxa"/>
            <w:tcBorders>
              <w:left w:val="single" w:sz="4" w:space="0" w:color="auto"/>
            </w:tcBorders>
          </w:tcPr>
          <w:p w14:paraId="692203A5" w14:textId="77777777" w:rsidR="004B674A" w:rsidRDefault="004B674A" w:rsidP="004B674A">
            <w:pPr>
              <w:rPr>
                <w:b w:val="0"/>
                <w:bCs w:val="0"/>
              </w:rPr>
            </w:pPr>
            <w:r w:rsidRPr="0035163A">
              <w:t>ਪਾਣੀ ਦੀ ਕਸਰਤ</w:t>
            </w:r>
          </w:p>
          <w:p w14:paraId="58F2C3A8" w14:textId="77777777" w:rsidR="004B674A" w:rsidRPr="0035163A" w:rsidRDefault="004B674A" w:rsidP="004B674A">
            <w:r w:rsidRPr="0035163A">
              <w:t>(ਖੋਖਲਾ ਪਾਣੀ)</w:t>
            </w:r>
          </w:p>
        </w:tc>
        <w:tc>
          <w:tcPr>
            <w:tcW w:w="1530" w:type="dxa"/>
            <w:shd w:val="clear" w:color="auto" w:fill="95DCF7" w:themeFill="accent4" w:themeFillTint="66"/>
            <w:vAlign w:val="center"/>
          </w:tcPr>
          <w:p w14:paraId="7448E164"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440" w:type="dxa"/>
            <w:vAlign w:val="center"/>
          </w:tcPr>
          <w:p w14:paraId="2AFB9F9B"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7ਪੀ-8ਪੀ</w:t>
            </w:r>
          </w:p>
        </w:tc>
        <w:tc>
          <w:tcPr>
            <w:tcW w:w="1530" w:type="dxa"/>
            <w:shd w:val="clear" w:color="auto" w:fill="95DCF7" w:themeFill="accent4" w:themeFillTint="66"/>
            <w:vAlign w:val="center"/>
          </w:tcPr>
          <w:p w14:paraId="1226D4E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620" w:type="dxa"/>
            <w:vAlign w:val="center"/>
          </w:tcPr>
          <w:p w14:paraId="76C2625A"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7ਪੀ-8ਪੀ</w:t>
            </w:r>
          </w:p>
        </w:tc>
        <w:tc>
          <w:tcPr>
            <w:tcW w:w="1350" w:type="dxa"/>
            <w:shd w:val="clear" w:color="auto" w:fill="95DCF7" w:themeFill="accent4" w:themeFillTint="66"/>
            <w:vAlign w:val="center"/>
          </w:tcPr>
          <w:p w14:paraId="1A441EFE"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463" w:type="dxa"/>
            <w:shd w:val="clear" w:color="auto" w:fill="95DCF7" w:themeFill="accent4" w:themeFillTint="66"/>
            <w:vAlign w:val="center"/>
          </w:tcPr>
          <w:p w14:paraId="4265B95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N/A</w:t>
            </w:r>
          </w:p>
        </w:tc>
      </w:tr>
      <w:tr w:rsidR="004B674A" w14:paraId="2608B687" w14:textId="77777777" w:rsidTr="004B6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56F9DE3" w14:textId="77777777" w:rsidR="004B674A" w:rsidRPr="00063720" w:rsidRDefault="004B674A" w:rsidP="004B674A">
            <w:pPr>
              <w:jc w:val="center"/>
              <w:rPr>
                <w:i/>
                <w:iCs/>
                <w:color w:val="auto"/>
              </w:rPr>
            </w:pPr>
            <w:r w:rsidRPr="00063720">
              <w:rPr>
                <w:color w:val="auto"/>
              </w:rPr>
              <w:t xml:space="preserve">ਡੀਪ ਐਂਡ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71BDB68B" w14:textId="77777777" w:rsidTr="004B674A">
        <w:trPr>
          <w:trHeight w:val="17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74F2133" w14:textId="77777777" w:rsidR="004B674A" w:rsidRDefault="004B674A" w:rsidP="004B674A">
            <w:pPr>
              <w:rPr>
                <w:b w:val="0"/>
                <w:bCs w:val="0"/>
              </w:rPr>
            </w:pPr>
            <w:r w:rsidRPr="0035163A">
              <w:t>ਪਾਣੀ ਦੀ ਕਸਰਤ</w:t>
            </w:r>
          </w:p>
          <w:p w14:paraId="71B9784B" w14:textId="77777777" w:rsidR="004B674A" w:rsidRPr="0035163A" w:rsidRDefault="004B674A" w:rsidP="004B674A">
            <w:r w:rsidRPr="0035163A">
              <w:t>(ਡੂੰਘੇ ਪਾਣੀ)</w:t>
            </w:r>
          </w:p>
        </w:tc>
        <w:tc>
          <w:tcPr>
            <w:tcW w:w="1530" w:type="dxa"/>
            <w:shd w:val="clear" w:color="auto" w:fill="C1F0C7" w:themeFill="accent3" w:themeFillTint="33"/>
          </w:tcPr>
          <w:p w14:paraId="7348BC1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ਸੋਮਵਾਰ</w:t>
            </w:r>
          </w:p>
        </w:tc>
        <w:tc>
          <w:tcPr>
            <w:tcW w:w="1440" w:type="dxa"/>
            <w:shd w:val="clear" w:color="auto" w:fill="C1F0C7" w:themeFill="accent3" w:themeFillTint="33"/>
          </w:tcPr>
          <w:p w14:paraId="4865DA3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ਮੰਗਲਵਾਰ</w:t>
            </w:r>
          </w:p>
        </w:tc>
        <w:tc>
          <w:tcPr>
            <w:tcW w:w="1530" w:type="dxa"/>
            <w:shd w:val="clear" w:color="auto" w:fill="C1F0C7" w:themeFill="accent3" w:themeFillTint="33"/>
          </w:tcPr>
          <w:p w14:paraId="06721C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ਬੁੱਧਵਾਰ</w:t>
            </w:r>
          </w:p>
        </w:tc>
        <w:tc>
          <w:tcPr>
            <w:tcW w:w="1620" w:type="dxa"/>
            <w:shd w:val="clear" w:color="auto" w:fill="C1F0C7" w:themeFill="accent3" w:themeFillTint="33"/>
          </w:tcPr>
          <w:p w14:paraId="62ABA4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ਵੀਰਵਾਰ</w:t>
            </w:r>
          </w:p>
        </w:tc>
        <w:tc>
          <w:tcPr>
            <w:tcW w:w="1350" w:type="dxa"/>
            <w:shd w:val="clear" w:color="auto" w:fill="C1F0C7" w:themeFill="accent3" w:themeFillTint="33"/>
          </w:tcPr>
          <w:p w14:paraId="6DC235F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ਸ਼ੁੱਕਰਵਾਰ</w:t>
            </w:r>
          </w:p>
        </w:tc>
        <w:tc>
          <w:tcPr>
            <w:tcW w:w="1463" w:type="dxa"/>
            <w:shd w:val="clear" w:color="auto" w:fill="C1F0C7" w:themeFill="accent3" w:themeFillTint="33"/>
          </w:tcPr>
          <w:p w14:paraId="4E9CD5A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ਸ਼ਨੀਵਾਰ</w:t>
            </w:r>
          </w:p>
        </w:tc>
      </w:tr>
      <w:tr w:rsidR="004B674A" w14:paraId="33E689A3" w14:textId="77777777" w:rsidTr="004B674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1610DFE5" w14:textId="77777777" w:rsidR="004B674A" w:rsidRPr="0035163A" w:rsidRDefault="004B674A" w:rsidP="004B674A"/>
        </w:tc>
        <w:tc>
          <w:tcPr>
            <w:tcW w:w="1530" w:type="dxa"/>
            <w:vAlign w:val="center"/>
          </w:tcPr>
          <w:p w14:paraId="206A0F2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40" w:type="dxa"/>
            <w:vAlign w:val="center"/>
          </w:tcPr>
          <w:p w14:paraId="1FD46FDD"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c>
          <w:tcPr>
            <w:tcW w:w="1530" w:type="dxa"/>
            <w:vAlign w:val="center"/>
          </w:tcPr>
          <w:p w14:paraId="33D42E3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620" w:type="dxa"/>
            <w:vAlign w:val="center"/>
          </w:tcPr>
          <w:p w14:paraId="6DFD4E3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c>
          <w:tcPr>
            <w:tcW w:w="1350" w:type="dxa"/>
            <w:vAlign w:val="center"/>
          </w:tcPr>
          <w:p w14:paraId="29AE7F34"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10:15a-11a</w:t>
            </w:r>
          </w:p>
          <w:p w14:paraId="2652C50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(2 ਲੇਨ)</w:t>
            </w:r>
          </w:p>
        </w:tc>
        <w:tc>
          <w:tcPr>
            <w:tcW w:w="1463" w:type="dxa"/>
            <w:vAlign w:val="center"/>
          </w:tcPr>
          <w:p w14:paraId="505DA7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r>
      <w:tr w:rsidR="004B674A" w14:paraId="5A97F892" w14:textId="77777777" w:rsidTr="004B674A">
        <w:trPr>
          <w:trHeight w:val="744"/>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E3AF2F4" w14:textId="77777777" w:rsidR="004B674A" w:rsidRPr="0035163A" w:rsidRDefault="004B674A" w:rsidP="004B674A">
            <w:pPr>
              <w:rPr>
                <w:i/>
                <w:iCs/>
              </w:rPr>
            </w:pPr>
            <w:r w:rsidRPr="0035163A">
              <w:t>ਲੈਪ ਤੈਰਾਕੀ</w:t>
            </w:r>
          </w:p>
        </w:tc>
        <w:tc>
          <w:tcPr>
            <w:tcW w:w="1530" w:type="dxa"/>
            <w:vMerge w:val="restart"/>
            <w:vAlign w:val="center"/>
          </w:tcPr>
          <w:p w14:paraId="2687521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 ਪੀ</w:t>
            </w:r>
          </w:p>
          <w:p w14:paraId="3064C87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ਲੇਨ)</w:t>
            </w:r>
          </w:p>
        </w:tc>
        <w:tc>
          <w:tcPr>
            <w:tcW w:w="1440" w:type="dxa"/>
            <w:vMerge w:val="restart"/>
            <w:vAlign w:val="center"/>
          </w:tcPr>
          <w:p w14:paraId="256C73F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 ਪੀ</w:t>
            </w:r>
          </w:p>
          <w:p w14:paraId="4CA8F38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ਲੇਨ)</w:t>
            </w:r>
          </w:p>
        </w:tc>
        <w:tc>
          <w:tcPr>
            <w:tcW w:w="1530" w:type="dxa"/>
            <w:vMerge w:val="restart"/>
            <w:vAlign w:val="center"/>
          </w:tcPr>
          <w:p w14:paraId="0892D8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 ਪੀ</w:t>
            </w:r>
          </w:p>
          <w:p w14:paraId="048121E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ਲੇਨ)</w:t>
            </w:r>
          </w:p>
        </w:tc>
        <w:tc>
          <w:tcPr>
            <w:tcW w:w="1620" w:type="dxa"/>
            <w:vMerge w:val="restart"/>
            <w:vAlign w:val="center"/>
          </w:tcPr>
          <w:p w14:paraId="68FD33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 ਪੀ</w:t>
            </w:r>
          </w:p>
          <w:p w14:paraId="54A672F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ਲੇਨ)</w:t>
            </w:r>
          </w:p>
        </w:tc>
        <w:tc>
          <w:tcPr>
            <w:tcW w:w="1350" w:type="dxa"/>
            <w:vAlign w:val="center"/>
          </w:tcPr>
          <w:p w14:paraId="1094F441" w14:textId="77777777" w:rsidR="004B674A" w:rsidRPr="00A5329B"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9a-10:15a</w:t>
            </w:r>
          </w:p>
          <w:p w14:paraId="3D6B0D8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(6 ਲੇਨ)</w:t>
            </w:r>
          </w:p>
        </w:tc>
        <w:tc>
          <w:tcPr>
            <w:tcW w:w="1463" w:type="dxa"/>
            <w:vAlign w:val="center"/>
          </w:tcPr>
          <w:p w14:paraId="4EF29217"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10:30a - 11a</w:t>
            </w:r>
          </w:p>
          <w:p w14:paraId="4ADB4FFA" w14:textId="77777777" w:rsidR="004B674A" w:rsidRPr="0091096C"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341EFD">
              <w:rPr>
                <w:sz w:val="20"/>
                <w:szCs w:val="20"/>
              </w:rPr>
              <w:t>(4 ਲੇਨ)</w:t>
            </w:r>
          </w:p>
        </w:tc>
      </w:tr>
      <w:tr w:rsidR="004B674A" w14:paraId="221EC13F" w14:textId="77777777" w:rsidTr="004B67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327CF36" w14:textId="77777777" w:rsidR="004B674A" w:rsidRPr="0035163A" w:rsidRDefault="004B674A" w:rsidP="004B674A"/>
        </w:tc>
        <w:tc>
          <w:tcPr>
            <w:tcW w:w="1530" w:type="dxa"/>
            <w:vMerge/>
          </w:tcPr>
          <w:p w14:paraId="7944F9B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Merge/>
          </w:tcPr>
          <w:p w14:paraId="662DF7E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vMerge/>
          </w:tcPr>
          <w:p w14:paraId="0C8BC81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Merge/>
          </w:tcPr>
          <w:p w14:paraId="6986C64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72729CE3"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10:15a - 11a</w:t>
            </w:r>
          </w:p>
          <w:p w14:paraId="31F9A8A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(4 ਲੇਨ)</w:t>
            </w:r>
          </w:p>
        </w:tc>
        <w:tc>
          <w:tcPr>
            <w:tcW w:w="1463" w:type="dxa"/>
            <w:vAlign w:val="center"/>
          </w:tcPr>
          <w:p w14:paraId="51C7CFA1"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11a-11:30a</w:t>
            </w:r>
          </w:p>
          <w:p w14:paraId="79753FD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ਲੇਨ)</w:t>
            </w:r>
          </w:p>
        </w:tc>
      </w:tr>
      <w:tr w:rsidR="004B674A" w14:paraId="0F12A79B" w14:textId="77777777" w:rsidTr="004B674A">
        <w:trPr>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0E852E6" w14:textId="77777777" w:rsidR="004B674A" w:rsidRPr="0035163A" w:rsidRDefault="004B674A" w:rsidP="004B674A"/>
        </w:tc>
        <w:tc>
          <w:tcPr>
            <w:tcW w:w="1530" w:type="dxa"/>
            <w:vMerge/>
          </w:tcPr>
          <w:p w14:paraId="3BC100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Merge/>
          </w:tcPr>
          <w:p w14:paraId="7631524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0" w:type="dxa"/>
            <w:vMerge/>
          </w:tcPr>
          <w:p w14:paraId="5D2F79DD"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Merge/>
          </w:tcPr>
          <w:p w14:paraId="0162F2F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4C0FEC3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11a-1ਪੀ</w:t>
            </w:r>
          </w:p>
          <w:p w14:paraId="19E59E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ਲੇਨ)</w:t>
            </w:r>
          </w:p>
        </w:tc>
        <w:tc>
          <w:tcPr>
            <w:tcW w:w="1463" w:type="dxa"/>
          </w:tcPr>
          <w:p w14:paraId="18FD5882"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11:30a-1p</w:t>
            </w:r>
          </w:p>
          <w:p w14:paraId="4A3930D1"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ਲੇਨ)</w:t>
            </w:r>
          </w:p>
        </w:tc>
      </w:tr>
      <w:tr w:rsidR="004B674A" w14:paraId="2BB664B0" w14:textId="77777777" w:rsidTr="004B674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9B4AB71" w14:textId="77777777" w:rsidR="004B674A" w:rsidRPr="0035163A" w:rsidRDefault="004B674A" w:rsidP="004B674A"/>
        </w:tc>
        <w:tc>
          <w:tcPr>
            <w:tcW w:w="1530" w:type="dxa"/>
            <w:vAlign w:val="center"/>
          </w:tcPr>
          <w:p w14:paraId="0321E87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40" w:type="dxa"/>
            <w:vAlign w:val="center"/>
          </w:tcPr>
          <w:p w14:paraId="46E0E677"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7ਪੀ-8ਪੀ</w:t>
            </w:r>
          </w:p>
          <w:p w14:paraId="3CF64205"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ਲੇਨ)</w:t>
            </w:r>
          </w:p>
        </w:tc>
        <w:tc>
          <w:tcPr>
            <w:tcW w:w="1530" w:type="dxa"/>
            <w:vAlign w:val="center"/>
          </w:tcPr>
          <w:p w14:paraId="4E4F7B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620" w:type="dxa"/>
            <w:vAlign w:val="center"/>
          </w:tcPr>
          <w:p w14:paraId="5A488F1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7p-8p</w:t>
            </w:r>
          </w:p>
          <w:p w14:paraId="2CA626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ਲੇਨ)</w:t>
            </w:r>
          </w:p>
        </w:tc>
        <w:tc>
          <w:tcPr>
            <w:tcW w:w="1350" w:type="dxa"/>
            <w:vAlign w:val="center"/>
          </w:tcPr>
          <w:p w14:paraId="7D2A1CF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63" w:type="dxa"/>
          </w:tcPr>
          <w:p w14:paraId="53A73CC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D3658D"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p w14:paraId="35EBA21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CBE6CF1" w14:textId="77777777" w:rsidTr="004B674A">
        <w:trPr>
          <w:trHeight w:val="233"/>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F4171FB" w14:textId="77777777" w:rsidR="004B674A" w:rsidRPr="00063720" w:rsidRDefault="004B674A" w:rsidP="004B674A">
            <w:pPr>
              <w:jc w:val="center"/>
              <w:rPr>
                <w:i/>
                <w:iCs/>
                <w:color w:val="auto"/>
              </w:rPr>
            </w:pPr>
            <w:r w:rsidRPr="00063720">
              <w:rPr>
                <w:color w:val="auto"/>
              </w:rPr>
              <w:t xml:space="preserve">ਪੂਰਾ ਪੂਲ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51926277" w14:textId="77777777" w:rsidTr="004B67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85" w:type="dxa"/>
            <w:vMerge w:val="restart"/>
          </w:tcPr>
          <w:p w14:paraId="106653B0" w14:textId="77777777" w:rsidR="004B674A" w:rsidRPr="007F3035" w:rsidRDefault="004B674A" w:rsidP="004B674A">
            <w:pPr>
              <w:rPr>
                <w:b w:val="0"/>
                <w:bCs w:val="0"/>
                <w:i/>
                <w:iCs/>
              </w:rPr>
            </w:pPr>
            <w:r w:rsidRPr="0035163A">
              <w:t>ਓਪਨ ਤੈਰਾਕੀ</w:t>
            </w:r>
          </w:p>
        </w:tc>
        <w:tc>
          <w:tcPr>
            <w:tcW w:w="1530" w:type="dxa"/>
            <w:shd w:val="clear" w:color="auto" w:fill="C1F0C7" w:themeFill="accent3" w:themeFillTint="33"/>
          </w:tcPr>
          <w:p w14:paraId="40A53D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ਸੋਮਵਾਰ</w:t>
            </w:r>
          </w:p>
        </w:tc>
        <w:tc>
          <w:tcPr>
            <w:tcW w:w="1440" w:type="dxa"/>
            <w:shd w:val="clear" w:color="auto" w:fill="C1F0C7" w:themeFill="accent3" w:themeFillTint="33"/>
          </w:tcPr>
          <w:p w14:paraId="1E2C014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ਮੰਗਲਵਾਰ</w:t>
            </w:r>
          </w:p>
        </w:tc>
        <w:tc>
          <w:tcPr>
            <w:tcW w:w="1530" w:type="dxa"/>
            <w:shd w:val="clear" w:color="auto" w:fill="C1F0C7" w:themeFill="accent3" w:themeFillTint="33"/>
          </w:tcPr>
          <w:p w14:paraId="193963F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ਬੁੱਧਵਾਰ</w:t>
            </w:r>
          </w:p>
        </w:tc>
        <w:tc>
          <w:tcPr>
            <w:tcW w:w="1620" w:type="dxa"/>
            <w:shd w:val="clear" w:color="auto" w:fill="C1F0C7" w:themeFill="accent3" w:themeFillTint="33"/>
          </w:tcPr>
          <w:p w14:paraId="49BC176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ਵੀਰਵਾਰ</w:t>
            </w:r>
          </w:p>
        </w:tc>
        <w:tc>
          <w:tcPr>
            <w:tcW w:w="1350" w:type="dxa"/>
            <w:shd w:val="clear" w:color="auto" w:fill="C1F0C7" w:themeFill="accent3" w:themeFillTint="33"/>
          </w:tcPr>
          <w:p w14:paraId="4FD99D42"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ਸ਼ੁੱਕਰਵਾਰ</w:t>
            </w:r>
          </w:p>
        </w:tc>
        <w:tc>
          <w:tcPr>
            <w:tcW w:w="1463" w:type="dxa"/>
            <w:shd w:val="clear" w:color="auto" w:fill="C1F0C7" w:themeFill="accent3" w:themeFillTint="33"/>
          </w:tcPr>
          <w:p w14:paraId="6A72CF9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ਸ਼ਨੀਵਾਰ</w:t>
            </w:r>
          </w:p>
        </w:tc>
      </w:tr>
      <w:tr w:rsidR="004B674A" w14:paraId="1911A126" w14:textId="77777777" w:rsidTr="004B674A">
        <w:trPr>
          <w:trHeight w:val="400"/>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bottom w:val="single" w:sz="4" w:space="0" w:color="auto"/>
            </w:tcBorders>
          </w:tcPr>
          <w:p w14:paraId="77D8592D" w14:textId="77777777" w:rsidR="004B674A" w:rsidRPr="008D479F" w:rsidRDefault="004B674A" w:rsidP="004B674A">
            <w:pPr>
              <w:rPr>
                <w:i/>
                <w:iCs/>
                <w:color w:val="auto"/>
              </w:rPr>
            </w:pPr>
          </w:p>
        </w:tc>
        <w:tc>
          <w:tcPr>
            <w:tcW w:w="1530" w:type="dxa"/>
            <w:tcBorders>
              <w:bottom w:val="single" w:sz="4" w:space="0" w:color="auto"/>
            </w:tcBorders>
            <w:vAlign w:val="center"/>
          </w:tcPr>
          <w:p w14:paraId="41E20D6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440" w:type="dxa"/>
            <w:tcBorders>
              <w:bottom w:val="single" w:sz="4" w:space="0" w:color="auto"/>
            </w:tcBorders>
            <w:vAlign w:val="center"/>
          </w:tcPr>
          <w:p w14:paraId="1829249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530" w:type="dxa"/>
            <w:tcBorders>
              <w:bottom w:val="single" w:sz="4" w:space="0" w:color="auto"/>
            </w:tcBorders>
            <w:vAlign w:val="center"/>
          </w:tcPr>
          <w:p w14:paraId="7D6CF46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620" w:type="dxa"/>
            <w:tcBorders>
              <w:bottom w:val="single" w:sz="4" w:space="0" w:color="auto"/>
            </w:tcBorders>
            <w:vAlign w:val="center"/>
          </w:tcPr>
          <w:p w14:paraId="57E97E9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350" w:type="dxa"/>
            <w:tcBorders>
              <w:bottom w:val="single" w:sz="4" w:space="0" w:color="auto"/>
            </w:tcBorders>
            <w:vAlign w:val="center"/>
          </w:tcPr>
          <w:p w14:paraId="33AB53D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463" w:type="dxa"/>
            <w:tcBorders>
              <w:bottom w:val="single" w:sz="4" w:space="0" w:color="auto"/>
            </w:tcBorders>
            <w:vAlign w:val="center"/>
          </w:tcPr>
          <w:p w14:paraId="4EBBE37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1 ਪੀ - 2 ਪੀ</w:t>
            </w:r>
          </w:p>
        </w:tc>
      </w:tr>
    </w:tbl>
    <w:p w14:paraId="6AAAD113" w14:textId="77777777" w:rsidR="004B674A" w:rsidRPr="007F3035" w:rsidRDefault="004B674A" w:rsidP="004B674A">
      <w:pPr>
        <w:pStyle w:val="NoSpacing"/>
        <w:rPr>
          <w:i/>
          <w:iCs/>
          <w:sz w:val="18"/>
          <w:szCs w:val="18"/>
        </w:rPr>
      </w:pPr>
      <w:r w:rsidRPr="00855950">
        <w:rPr>
          <w:i/>
          <w:iCs/>
          <w:noProof/>
          <w:sz w:val="24"/>
          <w:szCs w:val="24"/>
        </w:rPr>
        <mc:AlternateContent>
          <mc:Choice Requires="wps">
            <w:drawing>
              <wp:anchor distT="0" distB="0" distL="114300" distR="114300" simplePos="0" relativeHeight="251665408" behindDoc="0" locked="0" layoutInCell="1" allowOverlap="1" wp14:anchorId="3BB237C9" wp14:editId="3F12FFEC">
                <wp:simplePos x="0" y="0"/>
                <wp:positionH relativeFrom="column">
                  <wp:posOffset>6341110</wp:posOffset>
                </wp:positionH>
                <wp:positionV relativeFrom="paragraph">
                  <wp:posOffset>4707890</wp:posOffset>
                </wp:positionV>
                <wp:extent cx="208526" cy="464574"/>
                <wp:effectExtent l="12700" t="0" r="20320" b="31115"/>
                <wp:wrapNone/>
                <wp:docPr id="1732512243" name="Down Arrow 1"/>
                <wp:cNvGraphicFramePr/>
                <a:graphic xmlns:a="http://schemas.openxmlformats.org/drawingml/2006/main">
                  <a:graphicData uri="http://schemas.microsoft.com/office/word/2010/wordprocessingShape">
                    <wps:wsp>
                      <wps:cNvSpPr/>
                      <wps:spPr>
                        <a:xfrm>
                          <a:off x="0" y="0"/>
                          <a:ext cx="208526" cy="46457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5DA2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99.3pt;margin-top:370.7pt;width:16.4pt;height:3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" adj="16752" fillcolor="#156082 [3204]" strokecolor="#030e13 [484]" strokeweight="1pt"/>
            </w:pict>
          </mc:Fallback>
        </mc:AlternateContent>
      </w:r>
      <w:r w:rsidRPr="007F3035">
        <w:rPr>
          <w:i/>
          <w:iCs/>
          <w:sz w:val="18"/>
          <w:szCs w:val="18"/>
        </w:rPr>
        <w:t>*ਪਰਿਵਾਰਕ ਤੈਰਾਕੀ: ਸਿਰਫ ਖੋਖਲਾ ਸਿਰਾ। ** ਖੁੱਲ੍ਹੀ ਤੈਰਾਕੀ: ਹੇਠਲੇ ਸਿਰੇ ਵਿੱਚ ਪਰਿਵਾਰਕ ਤੈਰਾਕੀ ਸ਼ਾਮਲ ਕਰੋ</w:t>
      </w:r>
    </w:p>
    <w:p w14:paraId="3623C249" w14:textId="77777777" w:rsidR="004B674A" w:rsidRPr="007F3035" w:rsidRDefault="004B674A" w:rsidP="004B674A">
      <w:pPr>
        <w:pStyle w:val="NoSpacing"/>
        <w:rPr>
          <w:i/>
          <w:iCs/>
          <w:sz w:val="18"/>
          <w:szCs w:val="18"/>
        </w:rPr>
      </w:pPr>
      <w:r w:rsidRPr="007F3035">
        <w:rPr>
          <w:i/>
          <w:iCs/>
          <w:sz w:val="18"/>
          <w:szCs w:val="18"/>
        </w:rPr>
        <w:t>*** ਰੋਜ਼ਾਨਾ ਦਰ: ਪਾਣੀ ਦੀ ਕਸਰਤ ਅਤੇ ਤੈਰਾਕੀ ਦੇ ਪਾਠਾਂ ਨੂੰ ਛੱਡ ਕੇ ਸਾਰੇ ਤੈਰਾਕਾਂ ਤੱਕ ਪਹੁੰਚ।</w:t>
      </w:r>
    </w:p>
    <w:p w14:paraId="14E13214" w14:textId="77777777" w:rsidR="004B674A" w:rsidRDefault="004B674A" w:rsidP="004B674A">
      <w:pPr>
        <w:pStyle w:val="NoSpacing"/>
        <w:rPr>
          <w:i/>
          <w:iCs/>
          <w:sz w:val="18"/>
          <w:szCs w:val="18"/>
        </w:rPr>
      </w:pPr>
      <w:r w:rsidRPr="007F3035">
        <w:rPr>
          <w:i/>
          <w:iCs/>
          <w:sz w:val="18"/>
          <w:szCs w:val="18"/>
        </w:rPr>
        <w:t>**** ਪਰਿਵਾਰਕ ਤੈਰਾਕੀ ਦੇ ਘੰਟੇ ਘਟਾਏ ਗਏ ਹਨ ਕਿਉਂਕਿ ਤੈਰਾਕੀ ਦੇ ਪਾਠ ਸੋਮਵਾਰ ਅਤੇ ਬੁੱਧਵਾਰ ਨੂੰ ਸ਼ਾਮ 4-6:45 ਵਜੇ ਤੱਕ ਹੋਣਗੇ।</w:t>
      </w:r>
    </w:p>
    <w:p w14:paraId="1E4AEEA7" w14:textId="77777777" w:rsidR="004B674A" w:rsidRDefault="004B674A" w:rsidP="004B674A">
      <w:pPr>
        <w:pStyle w:val="NoSpacing"/>
        <w:rPr>
          <w:i/>
          <w:iCs/>
          <w:sz w:val="18"/>
          <w:szCs w:val="18"/>
        </w:rPr>
      </w:pPr>
      <w:r w:rsidRPr="00A815FC">
        <w:rPr>
          <w:i/>
          <w:iCs/>
          <w:sz w:val="18"/>
          <w:szCs w:val="18"/>
        </w:rPr>
        <w:t>*****ਤੈਰਾਕੀ ਪਾਠ ਭਾਗੀਦਾਰਾਂ ਅਤੇ 1 ਮਾਤਾ-ਪਿਤਾ ਲਈ ਮੁਫਤ ਅਭਿਆਸ ਤੈਰਾਕੀ ਦੇ ਸਮੇਂ।</w:t>
      </w:r>
    </w:p>
    <w:p w14:paraId="4FA51F95" w14:textId="4CCDF1AA" w:rsidR="007F3035" w:rsidRPr="00A815FC" w:rsidRDefault="007F3035" w:rsidP="007F3035">
      <w:pPr>
        <w:pStyle w:val="NoSpacing"/>
        <w:rPr>
          <w:i/>
          <w:iCs/>
          <w:sz w:val="10"/>
          <w:szCs w:val="10"/>
        </w:rPr>
      </w:pPr>
    </w:p>
    <w:tbl>
      <w:tblPr>
        <w:tblStyle w:val="TableGrid"/>
        <w:tblW w:w="10890" w:type="dxa"/>
        <w:tblLook w:val="04A0" w:firstRow="1" w:lastRow="0" w:firstColumn="1" w:lastColumn="0" w:noHBand="0" w:noVBand="1"/>
      </w:tblPr>
      <w:tblGrid>
        <w:gridCol w:w="8010"/>
        <w:gridCol w:w="2880"/>
      </w:tblGrid>
      <w:tr w:rsidR="007F3035" w:rsidRPr="00A251F3" w14:paraId="213BF5EE" w14:textId="77777777" w:rsidTr="004B674A">
        <w:trPr>
          <w:trHeight w:val="3122"/>
        </w:trPr>
        <w:tc>
          <w:tcPr>
            <w:tcW w:w="8010" w:type="dxa"/>
            <w:tcBorders>
              <w:top w:val="nil"/>
              <w:left w:val="nil"/>
              <w:bottom w:val="nil"/>
            </w:tcBorders>
          </w:tcPr>
          <w:p w14:paraId="3A3ABE84" w14:textId="77777777" w:rsidR="007F3035" w:rsidRPr="00A251F3" w:rsidRDefault="007F3035" w:rsidP="007F3035">
            <w:r w:rsidRPr="00A251F3">
              <w:rPr>
                <w:b/>
                <w:bCs/>
              </w:rPr>
              <w:lastRenderedPageBreak/>
              <w:t xml:space="preserve">ਫਰੰਟ ਆਫਿਸ ਘੰਟੇ </w:t>
            </w:r>
            <w:r w:rsidRPr="00A251F3">
              <w:t>: ਕਿਰਪਾ ਕਰਕੇ ਫਰੰਟ ਡੈਸਕ 'ਤੇ ਰੁਕਣ ਲਈ ਬੇਝਿਜਕ ਮਹਿਸੂਸ ਕਰੋ ਜਾਂ ਹੇਠਾਂ ਦਿੱਤੇ ਘੰਟਿਆਂ 'ਤੇ ਸਾਨੂੰ ਕਾਲ ਕਰੋ।</w:t>
            </w:r>
          </w:p>
          <w:p w14:paraId="7AAB9B5A" w14:textId="77777777" w:rsidR="007F3035" w:rsidRPr="00A251F3" w:rsidRDefault="007F3035" w:rsidP="007F3035">
            <w:pPr>
              <w:pStyle w:val="ListParagraph"/>
              <w:numPr>
                <w:ilvl w:val="0"/>
                <w:numId w:val="1"/>
              </w:numPr>
            </w:pPr>
            <w:r w:rsidRPr="00A251F3">
              <w:t>ਸੋਮਵਾਰ-ਸ਼ੁੱਕਰਵਾਰ: 9a - 1p ਅਤੇ 4-7:30p</w:t>
            </w:r>
          </w:p>
          <w:p w14:paraId="2473BDE3" w14:textId="77777777" w:rsidR="007F3035" w:rsidRPr="00A251F3" w:rsidRDefault="007F3035" w:rsidP="007F3035">
            <w:pPr>
              <w:pStyle w:val="ListParagraph"/>
              <w:numPr>
                <w:ilvl w:val="0"/>
                <w:numId w:val="1"/>
              </w:numPr>
            </w:pPr>
            <w:r w:rsidRPr="00A251F3">
              <w:t>ਸ਼ਨੀਵਾਰ: 9a - 1:30 p</w:t>
            </w:r>
          </w:p>
          <w:p w14:paraId="267E0DB5" w14:textId="77777777" w:rsidR="007F3035" w:rsidRPr="00A251F3" w:rsidRDefault="007F3035">
            <w:pPr>
              <w:rPr>
                <w:sz w:val="10"/>
                <w:szCs w:val="10"/>
              </w:rPr>
            </w:pPr>
          </w:p>
          <w:p w14:paraId="5FACDE2E" w14:textId="77777777" w:rsidR="00855950" w:rsidRPr="00A251F3" w:rsidRDefault="00855950">
            <w:r w:rsidRPr="00A251F3">
              <w:rPr>
                <w:b/>
                <w:bCs/>
              </w:rPr>
              <w:t xml:space="preserve">ਵੈੱਬਸਾਈਟ: </w:t>
            </w:r>
            <w:r w:rsidRPr="00A251F3">
              <w:t>ਨਵੇਂ ਅਨੁਸੂਚੀ ਵਾਲੇ ਪੰਨੇ ਦੇ ਨਾਲ ਸਾਡੀ ਅੱਪਡੇਟ ਕੀਤੀ ਵੈੱਬਸਾਈਟ ਦੇਖੋ ਜਿਸ ਵਿੱਚ ਅਸਥਾਈ ਭਵਿੱਖ ਦੀਆਂ ਸਮਾਂ-ਸਾਰਣੀਆਂ, ਫੀਸਾਂ, ਬੀਮਾ ਮੈਂਬਰਸ਼ਿਪ ਪ੍ਰੋਗਰਾਮ, ਸਕਾਲਰਸ਼ਿਪ, ਤੈਰਾਕੀ ਦੇ ਪਾਠ ਅਤੇ ਹੋਰ ਬਹੁਤ ਕੁਝ ਸ਼ਾਮਲ ਹੈ। ਹੋਰ ਜਾਣਕਾਰੀ ਲਈ ਹੇਠਾਂ ਦਿੱਤੇ QR ਕੋਡ ਦੀ ਵਰਤੋਂ ਕਰੋ।</w:t>
            </w:r>
          </w:p>
          <w:p w14:paraId="3EB52B21" w14:textId="77777777" w:rsidR="00A815FC" w:rsidRPr="00A251F3" w:rsidRDefault="00A815FC">
            <w:pPr>
              <w:rPr>
                <w:sz w:val="10"/>
                <w:szCs w:val="10"/>
              </w:rPr>
            </w:pPr>
          </w:p>
          <w:p w14:paraId="0251A98B" w14:textId="1B860F03" w:rsidR="00A815FC" w:rsidRPr="00A251F3" w:rsidRDefault="00A815FC">
            <w:r w:rsidRPr="00A251F3">
              <w:rPr>
                <w:b/>
                <w:bCs/>
              </w:rPr>
              <w:t xml:space="preserve">ਬੱਚੇ ਮੁਫਤ ਤੈਰ ਸਕਦੇ ਹਨ*: </w:t>
            </w:r>
            <w:r w:rsidRPr="00A251F3">
              <w:t>ਸਾਰੇ ਬੱਚੇ, 0-18 ਸਾਲ ਦੀ ਉਮਰ ਦੇ ਬੱਚੇ ਤੈਰ ਸਕਦੇ ਹਨ। ਇਸ ਵਿੱਚ ਪਰਿਵਾਰਕ ਅਤੇ ਓਪਨ ਤੈਰਾਕੀ, ਲੈਪ ਤੈਰਾਕੀ, ਅਤੇ ਪਾਣੀ ਦੀ ਕਸਰਤ ਸ਼ਾਮਲ ਹੈ। ਇਹ ਪ੍ਰੋਗਰਾਮ ਗਰਮੀਆਂ ਦੇ ਅੰਤ ਤੱਕ ਜਾਂ ਗ੍ਰਾਂਟ ਖਤਮ ਹੋਣ ਤੱਕ ਚੱਲੇਗਾ।</w:t>
            </w:r>
          </w:p>
        </w:tc>
        <w:tc>
          <w:tcPr>
            <w:tcW w:w="2880" w:type="dxa"/>
            <w:shd w:val="clear" w:color="auto" w:fill="FFFFFF" w:themeFill="background1"/>
          </w:tcPr>
          <w:p w14:paraId="2D308AFB" w14:textId="5887A475" w:rsidR="007F3035" w:rsidRPr="00A251F3" w:rsidRDefault="00855950" w:rsidP="00A815FC">
            <w:pPr>
              <w:jc w:val="center"/>
              <w:rPr>
                <w:b/>
                <w:bCs/>
              </w:rPr>
            </w:pPr>
            <w:r w:rsidRPr="00A251F3">
              <w:rPr>
                <w:b/>
                <w:bCs/>
              </w:rPr>
              <w:t>ਸ਼ਨੀਵਾਰ ਨੂੰ ਖੁੱਲੀ ਤੈਰਾਕੀ ਦੀ ਜਾਣਕਾਰੀ</w:t>
            </w:r>
          </w:p>
          <w:p w14:paraId="44C186A9" w14:textId="77777777" w:rsidR="00A815FC" w:rsidRPr="00A251F3" w:rsidRDefault="007F3035" w:rsidP="00A815FC">
            <w:pPr>
              <w:jc w:val="center"/>
              <w:rPr>
                <w:sz w:val="18"/>
                <w:szCs w:val="18"/>
              </w:rPr>
            </w:pPr>
            <w:r w:rsidRPr="00A251F3">
              <w:rPr>
                <w:sz w:val="18"/>
                <w:szCs w:val="18"/>
              </w:rPr>
              <w:t xml:space="preserve">ਮਹੀਨੇ ਦਾ 1 </w:t>
            </w:r>
            <w:r w:rsidRPr="00A251F3">
              <w:rPr>
                <w:sz w:val="18"/>
                <w:szCs w:val="18"/>
                <w:vertAlign w:val="superscript"/>
              </w:rPr>
              <w:t>ਸ਼ਨੀਵਾਰ</w:t>
            </w:r>
          </w:p>
          <w:p w14:paraId="188A73BE" w14:textId="6E7CCC96" w:rsidR="007F3035" w:rsidRPr="00A251F3" w:rsidRDefault="007F3035" w:rsidP="00A815FC">
            <w:pPr>
              <w:jc w:val="center"/>
              <w:rPr>
                <w:sz w:val="18"/>
                <w:szCs w:val="18"/>
              </w:rPr>
            </w:pPr>
            <w:r w:rsidRPr="00A251F3">
              <w:rPr>
                <w:sz w:val="18"/>
                <w:szCs w:val="18"/>
              </w:rPr>
              <w:t>($1 ਤੈਰਾਕੀ)</w:t>
            </w:r>
          </w:p>
          <w:p w14:paraId="2865B040" w14:textId="77777777" w:rsidR="00A815FC" w:rsidRPr="00A251F3" w:rsidRDefault="00A815FC" w:rsidP="00A815FC">
            <w:pPr>
              <w:jc w:val="center"/>
              <w:rPr>
                <w:b/>
                <w:bCs/>
                <w:sz w:val="10"/>
                <w:szCs w:val="10"/>
              </w:rPr>
            </w:pPr>
          </w:p>
          <w:p w14:paraId="1286FA2C" w14:textId="1E9F68F0" w:rsidR="007F3035" w:rsidRPr="00A251F3" w:rsidRDefault="00A815FC" w:rsidP="00A815FC">
            <w:pPr>
              <w:jc w:val="center"/>
              <w:rPr>
                <w:i/>
                <w:iCs/>
                <w:sz w:val="18"/>
                <w:szCs w:val="18"/>
              </w:rPr>
            </w:pPr>
            <w:r w:rsidRPr="00A251F3">
              <w:rPr>
                <w:sz w:val="18"/>
                <w:szCs w:val="18"/>
              </w:rPr>
              <w:t>ਮਹੀਨੇ ਦੇ ਹੋਰ ਸਾਰੇ ਸ਼ਨੀਵਾਰ (ਨਿਯਮਿਤ ਫੀਸ)</w:t>
            </w:r>
          </w:p>
          <w:p w14:paraId="11E1DF30" w14:textId="64897B5A" w:rsidR="007F3035" w:rsidRPr="00A251F3" w:rsidRDefault="00A815FC" w:rsidP="00A815FC">
            <w:pPr>
              <w:jc w:val="center"/>
              <w:rPr>
                <w:sz w:val="18"/>
                <w:szCs w:val="18"/>
              </w:rPr>
            </w:pPr>
            <w:r w:rsidRPr="00A251F3">
              <w:rPr>
                <w:noProof/>
              </w:rPr>
              <w:drawing>
                <wp:anchor distT="0" distB="0" distL="114300" distR="114300" simplePos="0" relativeHeight="251661312" behindDoc="0" locked="0" layoutInCell="1" allowOverlap="1" wp14:anchorId="54856F42" wp14:editId="18D962DC">
                  <wp:simplePos x="0" y="0"/>
                  <wp:positionH relativeFrom="column">
                    <wp:posOffset>446622</wp:posOffset>
                  </wp:positionH>
                  <wp:positionV relativeFrom="paragraph">
                    <wp:posOffset>45379</wp:posOffset>
                  </wp:positionV>
                  <wp:extent cx="890859" cy="904322"/>
                  <wp:effectExtent l="0" t="0" r="0" b="0"/>
                  <wp:wrapNone/>
                  <wp:docPr id="166828371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859" cy="904322"/>
                          </a:xfrm>
                          <a:prstGeom prst="rect">
                            <a:avLst/>
                          </a:prstGeom>
                        </pic:spPr>
                      </pic:pic>
                    </a:graphicData>
                  </a:graphic>
                  <wp14:sizeRelH relativeFrom="page">
                    <wp14:pctWidth>0</wp14:pctWidth>
                  </wp14:sizeRelH>
                  <wp14:sizeRelV relativeFrom="page">
                    <wp14:pctHeight>0</wp14:pctHeight>
                  </wp14:sizeRelV>
                </wp:anchor>
              </w:drawing>
            </w:r>
          </w:p>
        </w:tc>
      </w:tr>
    </w:tbl>
    <w:p w14:paraId="49F25ED0" w14:textId="176856DF" w:rsidR="007F3035" w:rsidRPr="004B674A" w:rsidRDefault="004B674A" w:rsidP="007F3035">
      <w:pPr>
        <w:rPr>
          <w:i/>
          <w:iCs/>
          <w:sz w:val="18"/>
          <w:szCs w:val="18"/>
        </w:rPr>
      </w:pPr>
      <w:r w:rsidRPr="00A251F3">
        <w:rPr>
          <w:i/>
          <w:iCs/>
          <w:sz w:val="18"/>
          <w:szCs w:val="18"/>
        </w:rPr>
        <w:t>*ਬੱਚਿਆਂ ਨੂੰ ਮੁਫ਼ਤ ਵਜੋਂ ਸਵੀਕਾਰ ਕੀਤੇ ਜਾਣ ਲਈ, ਉਹਨਾਂ ਨੂੰ ਯੋਗ ਹੋਣ ਲਈ ਉਹਨਾਂ ਦੀ ਜਨਮ ਮਿਤੀ ਸਮੇਤ ਔਨਲਾਈਨ ਖਾਤਾ ਬਣਾਉਣਾ ਚਾਹੀਦਾ ਹੈ। ਕੋਈ ਹੋਰ ਵਚਨਬੱਧਤਾ ਨਹੀਂ ਹਨ.</w:t>
      </w:r>
    </w:p>
    <w:sectPr w:rsidR="007F3035" w:rsidRPr="004B674A" w:rsidSect="00AD000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6C05" w14:textId="77777777" w:rsidR="00370D72" w:rsidRDefault="00370D72" w:rsidP="004E6C76">
      <w:pPr>
        <w:spacing w:after="0" w:line="240" w:lineRule="auto"/>
      </w:pPr>
      <w:r>
        <w:separator/>
      </w:r>
    </w:p>
  </w:endnote>
  <w:endnote w:type="continuationSeparator" w:id="0">
    <w:p w14:paraId="7C7B5C8A" w14:textId="77777777" w:rsidR="00370D72" w:rsidRDefault="00370D72" w:rsidP="004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B3F" w14:textId="77777777" w:rsidR="004E6C76" w:rsidRPr="00B955F0" w:rsidRDefault="004E6C76" w:rsidP="004E6C76">
    <w:pPr>
      <w:pStyle w:val="Footer"/>
      <w:jc w:val="center"/>
      <w:rPr>
        <w:rFonts w:asciiTheme="majorHAnsi" w:hAnsiTheme="majorHAnsi" w:cs="Times New Roman"/>
        <w:b/>
        <w:bCs/>
        <w:lang w:val="fr-FR"/>
      </w:rPr>
    </w:pPr>
    <w:r w:rsidRPr="00B955F0">
      <w:rPr>
        <w:rFonts w:asciiTheme="majorHAnsi" w:hAnsiTheme="majorHAnsi" w:cs="Times New Roman"/>
        <w:b/>
        <w:bCs/>
      </w:rPr>
      <w:t xml:space="preserve">ਮਾਊਂਟ ਰੇਨੀਅਰ ਪੂਲ • 22722 19 </w:t>
    </w:r>
    <w:r w:rsidRPr="00B955F0">
      <w:rPr>
        <w:rFonts w:asciiTheme="majorHAnsi" w:hAnsiTheme="majorHAnsi" w:cs="Times New Roman"/>
        <w:b/>
        <w:bCs/>
        <w:vertAlign w:val="superscript"/>
      </w:rPr>
      <w:t xml:space="preserve">ਵੇਂ </w:t>
    </w:r>
    <w:r w:rsidRPr="00B955F0">
      <w:rPr>
        <w:rFonts w:asciiTheme="majorHAnsi" w:hAnsiTheme="majorHAnsi" w:cs="Times New Roman"/>
        <w:b/>
        <w:bCs/>
      </w:rPr>
      <w:t xml:space="preserve">ਐਵੇਨਿਊ ਸੋ. </w:t>
    </w:r>
    <w:r w:rsidRPr="00B955F0">
      <w:rPr>
        <w:rFonts w:asciiTheme="majorHAnsi" w:hAnsiTheme="majorHAnsi" w:cs="Times New Roman"/>
        <w:b/>
        <w:bCs/>
        <w:lang w:val="fr-FR"/>
      </w:rPr>
      <w:t>• Des Moines, WA 98198</w:t>
    </w:r>
  </w:p>
  <w:p w14:paraId="1F7DB1AE" w14:textId="6C136621" w:rsidR="004E6C76" w:rsidRPr="007F3035" w:rsidRDefault="004E6C76" w:rsidP="007F3035">
    <w:pPr>
      <w:pStyle w:val="Footer"/>
      <w:jc w:val="center"/>
      <w:rPr>
        <w:rFonts w:asciiTheme="majorHAnsi" w:hAnsiTheme="majorHAnsi" w:cs="Times New Roman"/>
        <w:lang w:val="fr-FR"/>
      </w:rPr>
    </w:pPr>
    <w:r w:rsidRPr="00B955F0">
      <w:rPr>
        <w:rFonts w:asciiTheme="majorHAnsi" w:hAnsiTheme="majorHAnsi" w:cs="Times New Roman"/>
        <w:lang w:val="fr-FR"/>
      </w:rPr>
      <w:t>206.824.4722 • www.mtrainierpool.com • info@mtrainierpool.com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4FAC" w14:textId="77777777" w:rsidR="00370D72" w:rsidRDefault="00370D72" w:rsidP="004E6C76">
      <w:pPr>
        <w:spacing w:after="0" w:line="240" w:lineRule="auto"/>
      </w:pPr>
      <w:r>
        <w:separator/>
      </w:r>
    </w:p>
  </w:footnote>
  <w:footnote w:type="continuationSeparator" w:id="0">
    <w:p w14:paraId="1EB20115" w14:textId="77777777" w:rsidR="00370D72" w:rsidRDefault="00370D72" w:rsidP="004E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AF6"/>
    <w:multiLevelType w:val="hybridMultilevel"/>
    <w:tmpl w:val="9C3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8D"/>
    <w:rsid w:val="000062EF"/>
    <w:rsid w:val="00035614"/>
    <w:rsid w:val="000375C8"/>
    <w:rsid w:val="00063720"/>
    <w:rsid w:val="00084393"/>
    <w:rsid w:val="00093E11"/>
    <w:rsid w:val="000A1F7D"/>
    <w:rsid w:val="000E6887"/>
    <w:rsid w:val="000F3F57"/>
    <w:rsid w:val="00114688"/>
    <w:rsid w:val="00142F54"/>
    <w:rsid w:val="00143D83"/>
    <w:rsid w:val="00145A54"/>
    <w:rsid w:val="00162C4A"/>
    <w:rsid w:val="0018406B"/>
    <w:rsid w:val="001946EE"/>
    <w:rsid w:val="001A063D"/>
    <w:rsid w:val="001B2B01"/>
    <w:rsid w:val="001D558B"/>
    <w:rsid w:val="001F0827"/>
    <w:rsid w:val="00212BDB"/>
    <w:rsid w:val="00225E6D"/>
    <w:rsid w:val="00243ACD"/>
    <w:rsid w:val="002446FF"/>
    <w:rsid w:val="002457D7"/>
    <w:rsid w:val="00266D1C"/>
    <w:rsid w:val="00267330"/>
    <w:rsid w:val="002926A7"/>
    <w:rsid w:val="002B16AC"/>
    <w:rsid w:val="002B1733"/>
    <w:rsid w:val="002D3588"/>
    <w:rsid w:val="002F50C6"/>
    <w:rsid w:val="0030236C"/>
    <w:rsid w:val="00312370"/>
    <w:rsid w:val="003176AE"/>
    <w:rsid w:val="0032362E"/>
    <w:rsid w:val="003308D5"/>
    <w:rsid w:val="00337EA1"/>
    <w:rsid w:val="00340A68"/>
    <w:rsid w:val="00341EFD"/>
    <w:rsid w:val="00350266"/>
    <w:rsid w:val="0035163A"/>
    <w:rsid w:val="003562E7"/>
    <w:rsid w:val="003565D9"/>
    <w:rsid w:val="00363AE3"/>
    <w:rsid w:val="00370D72"/>
    <w:rsid w:val="00383C1A"/>
    <w:rsid w:val="0038648D"/>
    <w:rsid w:val="00391C48"/>
    <w:rsid w:val="003951E9"/>
    <w:rsid w:val="003A640E"/>
    <w:rsid w:val="003F65D8"/>
    <w:rsid w:val="00410021"/>
    <w:rsid w:val="00417564"/>
    <w:rsid w:val="004237E5"/>
    <w:rsid w:val="00446C1A"/>
    <w:rsid w:val="00464FE1"/>
    <w:rsid w:val="00473D76"/>
    <w:rsid w:val="004B674A"/>
    <w:rsid w:val="004C3117"/>
    <w:rsid w:val="004E6C76"/>
    <w:rsid w:val="00504A84"/>
    <w:rsid w:val="00514E93"/>
    <w:rsid w:val="0054193B"/>
    <w:rsid w:val="00545A1B"/>
    <w:rsid w:val="00552E7C"/>
    <w:rsid w:val="005A0487"/>
    <w:rsid w:val="005B2C4C"/>
    <w:rsid w:val="005B4C23"/>
    <w:rsid w:val="005C4119"/>
    <w:rsid w:val="005E357F"/>
    <w:rsid w:val="005E3E47"/>
    <w:rsid w:val="006358E7"/>
    <w:rsid w:val="00661485"/>
    <w:rsid w:val="00667153"/>
    <w:rsid w:val="006846AB"/>
    <w:rsid w:val="00695B0F"/>
    <w:rsid w:val="0069731E"/>
    <w:rsid w:val="006C1113"/>
    <w:rsid w:val="006D4F7A"/>
    <w:rsid w:val="006E411B"/>
    <w:rsid w:val="00715CBA"/>
    <w:rsid w:val="007211BA"/>
    <w:rsid w:val="0074794C"/>
    <w:rsid w:val="00761C7D"/>
    <w:rsid w:val="007910B1"/>
    <w:rsid w:val="007968A0"/>
    <w:rsid w:val="007A084D"/>
    <w:rsid w:val="007C48CD"/>
    <w:rsid w:val="007D288A"/>
    <w:rsid w:val="007E546C"/>
    <w:rsid w:val="007F0F0C"/>
    <w:rsid w:val="007F3035"/>
    <w:rsid w:val="007F5702"/>
    <w:rsid w:val="007F6B6F"/>
    <w:rsid w:val="00825454"/>
    <w:rsid w:val="0083423F"/>
    <w:rsid w:val="0085135F"/>
    <w:rsid w:val="00854FAC"/>
    <w:rsid w:val="00855950"/>
    <w:rsid w:val="00882490"/>
    <w:rsid w:val="00893637"/>
    <w:rsid w:val="008D479F"/>
    <w:rsid w:val="008D498E"/>
    <w:rsid w:val="008E7FEF"/>
    <w:rsid w:val="0091096C"/>
    <w:rsid w:val="00911490"/>
    <w:rsid w:val="0091759E"/>
    <w:rsid w:val="00967ECA"/>
    <w:rsid w:val="00983093"/>
    <w:rsid w:val="00994941"/>
    <w:rsid w:val="009B7C66"/>
    <w:rsid w:val="009F1107"/>
    <w:rsid w:val="00A251F3"/>
    <w:rsid w:val="00A41C48"/>
    <w:rsid w:val="00A45161"/>
    <w:rsid w:val="00A47F1E"/>
    <w:rsid w:val="00A6076E"/>
    <w:rsid w:val="00A6499C"/>
    <w:rsid w:val="00A66338"/>
    <w:rsid w:val="00A76BA7"/>
    <w:rsid w:val="00A815FC"/>
    <w:rsid w:val="00A864C4"/>
    <w:rsid w:val="00AA79DF"/>
    <w:rsid w:val="00AD000C"/>
    <w:rsid w:val="00B14401"/>
    <w:rsid w:val="00B233D9"/>
    <w:rsid w:val="00B25126"/>
    <w:rsid w:val="00B4468B"/>
    <w:rsid w:val="00B70305"/>
    <w:rsid w:val="00B75688"/>
    <w:rsid w:val="00B93BB3"/>
    <w:rsid w:val="00B955F0"/>
    <w:rsid w:val="00B97326"/>
    <w:rsid w:val="00BA1468"/>
    <w:rsid w:val="00BA45DA"/>
    <w:rsid w:val="00BC4751"/>
    <w:rsid w:val="00BD2B86"/>
    <w:rsid w:val="00BE30EC"/>
    <w:rsid w:val="00C0789E"/>
    <w:rsid w:val="00C20821"/>
    <w:rsid w:val="00C4293F"/>
    <w:rsid w:val="00C43663"/>
    <w:rsid w:val="00C552AE"/>
    <w:rsid w:val="00C813C7"/>
    <w:rsid w:val="00CB0F54"/>
    <w:rsid w:val="00CB1CF7"/>
    <w:rsid w:val="00CC381A"/>
    <w:rsid w:val="00CC684F"/>
    <w:rsid w:val="00CC70C4"/>
    <w:rsid w:val="00CD4C15"/>
    <w:rsid w:val="00D240E1"/>
    <w:rsid w:val="00D27A87"/>
    <w:rsid w:val="00D43ADC"/>
    <w:rsid w:val="00D44930"/>
    <w:rsid w:val="00D5658D"/>
    <w:rsid w:val="00D609BC"/>
    <w:rsid w:val="00D80F77"/>
    <w:rsid w:val="00D816EC"/>
    <w:rsid w:val="00D87252"/>
    <w:rsid w:val="00E13588"/>
    <w:rsid w:val="00E3086E"/>
    <w:rsid w:val="00E54E47"/>
    <w:rsid w:val="00E61CA3"/>
    <w:rsid w:val="00E61D16"/>
    <w:rsid w:val="00E82AA4"/>
    <w:rsid w:val="00EA6D67"/>
    <w:rsid w:val="00EC1262"/>
    <w:rsid w:val="00EC61FA"/>
    <w:rsid w:val="00EE4935"/>
    <w:rsid w:val="00EE681A"/>
    <w:rsid w:val="00F10CEE"/>
    <w:rsid w:val="00F13A6B"/>
    <w:rsid w:val="00F153E3"/>
    <w:rsid w:val="00F22F12"/>
    <w:rsid w:val="00F23760"/>
    <w:rsid w:val="00F27E50"/>
    <w:rsid w:val="00F67414"/>
    <w:rsid w:val="00F761D1"/>
    <w:rsid w:val="00F76719"/>
    <w:rsid w:val="00F76AAB"/>
    <w:rsid w:val="00F858F3"/>
    <w:rsid w:val="00F97C55"/>
    <w:rsid w:val="00FA041D"/>
    <w:rsid w:val="00FA3EC6"/>
    <w:rsid w:val="00FA6E9E"/>
    <w:rsid w:val="00FB2204"/>
    <w:rsid w:val="00FB294F"/>
    <w:rsid w:val="00FB3747"/>
    <w:rsid w:val="00FB508D"/>
    <w:rsid w:val="00FC05E9"/>
    <w:rsid w:val="00FC59DA"/>
    <w:rsid w:val="00FD3AF4"/>
    <w:rsid w:val="00FD52D5"/>
    <w:rsid w:val="00FD5A83"/>
    <w:rsid w:val="00FE1665"/>
    <w:rsid w:val="00FE69A1"/>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4FF"/>
  <w15:docId w15:val="{572ED319-041F-4306-A558-D1EDCF7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FB508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1Light-Accent4">
    <w:name w:val="Grid Table 1 Light Accent 4"/>
    <w:basedOn w:val="TableNormal"/>
    <w:uiPriority w:val="46"/>
    <w:rsid w:val="00B1440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B144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Header">
    <w:name w:val="header"/>
    <w:basedOn w:val="Normal"/>
    <w:link w:val="HeaderChar"/>
    <w:uiPriority w:val="99"/>
    <w:unhideWhenUsed/>
    <w:rsid w:val="004E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76"/>
  </w:style>
  <w:style w:type="paragraph" w:styleId="Footer">
    <w:name w:val="footer"/>
    <w:basedOn w:val="Normal"/>
    <w:link w:val="FooterChar"/>
    <w:uiPriority w:val="99"/>
    <w:unhideWhenUsed/>
    <w:rsid w:val="004E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76"/>
  </w:style>
  <w:style w:type="table" w:styleId="GridTable5Dark-Accent2">
    <w:name w:val="Grid Table 5 Dark Accent 2"/>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6">
    <w:name w:val="Grid Table 5 Dark Accent 6"/>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5Dark-Accent5">
    <w:name w:val="Grid Table 5 Dark Accent 5"/>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2">
    <w:name w:val="Grid Table 6 Colorful Accent 2"/>
    <w:basedOn w:val="TableNormal"/>
    <w:uiPriority w:val="51"/>
    <w:rsid w:val="001946E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NoSpacing">
    <w:name w:val="No Spacing"/>
    <w:uiPriority w:val="1"/>
    <w:qFormat/>
    <w:rsid w:val="00AA79DF"/>
    <w:pPr>
      <w:spacing w:after="0" w:line="240" w:lineRule="auto"/>
    </w:pPr>
  </w:style>
  <w:style w:type="table" w:styleId="GridTable7Colorful-Accent4">
    <w:name w:val="Grid Table 7 Colorful Accent 4"/>
    <w:basedOn w:val="TableNormal"/>
    <w:uiPriority w:val="52"/>
    <w:rsid w:val="008D479F"/>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ListParagraph">
    <w:name w:val="List Paragraph"/>
    <w:basedOn w:val="Normal"/>
    <w:uiPriority w:val="34"/>
    <w:qFormat/>
    <w:rsid w:val="007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C230-3E95-4C85-8916-B7AC2460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Knox</dc:creator>
  <cp:keywords/>
  <dc:description/>
  <cp:lastModifiedBy>Scott Deschenes</cp:lastModifiedBy>
  <cp:revision>2</cp:revision>
  <cp:lastPrinted>2025-01-30T22:30:00Z</cp:lastPrinted>
  <dcterms:created xsi:type="dcterms:W3CDTF">2025-01-31T01:04:00Z</dcterms:created>
  <dcterms:modified xsi:type="dcterms:W3CDTF">2025-01-31T01:04:00Z</dcterms:modified>
</cp:coreProperties>
</file>