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DB46" w14:textId="77777777" w:rsidR="00E90E4F" w:rsidRPr="00F04BB2" w:rsidRDefault="00E90E4F" w:rsidP="00E90E4F">
      <w:pPr>
        <w:ind w:right="-720"/>
        <w:jc w:val="center"/>
        <w:rPr>
          <w:b/>
        </w:rPr>
      </w:pPr>
      <w:r w:rsidRPr="00F04BB2">
        <w:rPr>
          <w:b/>
        </w:rPr>
        <w:t>DES MOINES POOL METROPOLITAN PARK DISTRICT</w:t>
      </w:r>
    </w:p>
    <w:p w14:paraId="3E5D1806" w14:textId="77777777" w:rsidR="00E90E4F" w:rsidRPr="00F04BB2" w:rsidRDefault="00E90E4F" w:rsidP="00E90E4F">
      <w:pPr>
        <w:ind w:right="-720"/>
        <w:jc w:val="center"/>
        <w:rPr>
          <w:b/>
        </w:rPr>
      </w:pPr>
      <w:r w:rsidRPr="00F04BB2">
        <w:rPr>
          <w:b/>
        </w:rPr>
        <w:t>KING COUNTY, WASHINGTON</w:t>
      </w:r>
    </w:p>
    <w:p w14:paraId="146F60F2" w14:textId="77777777" w:rsidR="00E90E4F" w:rsidRPr="00F04BB2" w:rsidRDefault="00E90E4F" w:rsidP="00E90E4F">
      <w:pPr>
        <w:ind w:right="-720"/>
        <w:jc w:val="center"/>
        <w:rPr>
          <w:b/>
        </w:rPr>
      </w:pPr>
    </w:p>
    <w:p w14:paraId="0FE6D153" w14:textId="06E98ADB" w:rsidR="00E90E4F" w:rsidRPr="00F04BB2" w:rsidRDefault="00E90E4F" w:rsidP="00E90E4F">
      <w:pPr>
        <w:ind w:right="-720"/>
        <w:jc w:val="center"/>
        <w:rPr>
          <w:b/>
        </w:rPr>
      </w:pPr>
      <w:r>
        <w:rPr>
          <w:b/>
        </w:rPr>
        <w:t xml:space="preserve">RESOLUTION NUMBER </w:t>
      </w:r>
      <w:r w:rsidR="00BA6C7B">
        <w:rPr>
          <w:b/>
        </w:rPr>
        <w:t>202</w:t>
      </w:r>
      <w:r w:rsidR="00E42128">
        <w:rPr>
          <w:b/>
        </w:rPr>
        <w:t>1</w:t>
      </w:r>
      <w:r w:rsidR="00BA6C7B">
        <w:rPr>
          <w:b/>
        </w:rPr>
        <w:t>-</w:t>
      </w:r>
      <w:r w:rsidR="00E42128">
        <w:rPr>
          <w:b/>
        </w:rPr>
        <w:t>06</w:t>
      </w:r>
    </w:p>
    <w:p w14:paraId="24F9137A" w14:textId="0DB2F76A" w:rsidR="00E90E4F" w:rsidRDefault="00635983" w:rsidP="00E90E4F">
      <w:pPr>
        <w:tabs>
          <w:tab w:val="center" w:pos="4680"/>
          <w:tab w:val="left" w:pos="6510"/>
        </w:tabs>
        <w:ind w:right="-720"/>
        <w:jc w:val="center"/>
        <w:rPr>
          <w:b/>
        </w:rPr>
      </w:pPr>
      <w:r>
        <w:rPr>
          <w:b/>
        </w:rPr>
        <w:t>PROPERTY TAX INCREASE (DECREASE) RESOLUTION</w:t>
      </w:r>
    </w:p>
    <w:p w14:paraId="7DDBB829" w14:textId="1CB1A5E3" w:rsidR="00E90E4F" w:rsidRPr="00717CD8" w:rsidRDefault="005A53E7" w:rsidP="00E90E4F">
      <w:pPr>
        <w:tabs>
          <w:tab w:val="center" w:pos="4680"/>
          <w:tab w:val="left" w:pos="6510"/>
        </w:tabs>
        <w:ind w:right="-720"/>
        <w:jc w:val="center"/>
        <w:rPr>
          <w:b/>
          <w:caps/>
        </w:rPr>
      </w:pPr>
      <w:r>
        <w:rPr>
          <w:b/>
          <w:caps/>
        </w:rPr>
        <w:t>RCW 84.55.120</w:t>
      </w:r>
    </w:p>
    <w:p w14:paraId="7134FCCB" w14:textId="77777777" w:rsidR="00E90E4F" w:rsidRDefault="00E90E4F" w:rsidP="00E90E4F">
      <w:pPr>
        <w:tabs>
          <w:tab w:val="center" w:pos="4680"/>
          <w:tab w:val="left" w:pos="6510"/>
        </w:tabs>
        <w:ind w:right="-720"/>
        <w:rPr>
          <w:b/>
        </w:rPr>
      </w:pPr>
    </w:p>
    <w:p w14:paraId="18D2FA59" w14:textId="77777777" w:rsidR="00E90E4F" w:rsidRPr="00F04BB2" w:rsidRDefault="00E90E4F" w:rsidP="00E90E4F">
      <w:pPr>
        <w:tabs>
          <w:tab w:val="left" w:pos="6510"/>
        </w:tabs>
        <w:ind w:right="-720"/>
        <w:rPr>
          <w:b/>
        </w:rPr>
      </w:pPr>
      <w:r>
        <w:rPr>
          <w:b/>
        </w:rPr>
        <w:tab/>
      </w:r>
    </w:p>
    <w:p w14:paraId="7F80E263" w14:textId="77FC2ACA" w:rsidR="00635983" w:rsidRPr="005B53BC" w:rsidRDefault="00635983" w:rsidP="00F60418">
      <w:pPr>
        <w:jc w:val="both"/>
      </w:pPr>
      <w:r w:rsidRPr="005B53BC">
        <w:rPr>
          <w:b/>
        </w:rPr>
        <w:tab/>
        <w:t>WHEREAS,</w:t>
      </w:r>
      <w:r w:rsidRPr="005B53BC">
        <w:t xml:space="preserve"> the </w:t>
      </w:r>
      <w:r w:rsidR="009773FF" w:rsidRPr="00F04BB2">
        <w:t xml:space="preserve">Board of Commissioners of the </w:t>
      </w:r>
      <w:r w:rsidR="009773FF" w:rsidRPr="00D83A44">
        <w:rPr>
          <w:smallCaps/>
        </w:rPr>
        <w:t>Des Moines Pool Metropolitan Park District</w:t>
      </w:r>
      <w:r w:rsidRPr="005B53BC">
        <w:t xml:space="preserve"> has properly given notice of the public hearing held on </w:t>
      </w:r>
      <w:r w:rsidR="00274FC4">
        <w:t xml:space="preserve">November </w:t>
      </w:r>
      <w:r w:rsidR="00EE1B4A">
        <w:t xml:space="preserve">22, </w:t>
      </w:r>
      <w:proofErr w:type="gramStart"/>
      <w:r w:rsidR="00EE1B4A">
        <w:t>2021</w:t>
      </w:r>
      <w:proofErr w:type="gramEnd"/>
      <w:r w:rsidR="00EE1B4A">
        <w:t xml:space="preserve"> </w:t>
      </w:r>
      <w:r w:rsidRPr="005B53BC">
        <w:t>to consider the department’s current expense budget for the 20</w:t>
      </w:r>
      <w:r>
        <w:t>2</w:t>
      </w:r>
      <w:r w:rsidR="00E42128">
        <w:t>2</w:t>
      </w:r>
      <w:r w:rsidRPr="005B53BC">
        <w:t xml:space="preserve"> calendar year, pursuant to RCW 84.55.120; and</w:t>
      </w:r>
    </w:p>
    <w:p w14:paraId="0E79F81D" w14:textId="77777777" w:rsidR="00635983" w:rsidRPr="005B53BC" w:rsidRDefault="00635983" w:rsidP="00F60418">
      <w:pPr>
        <w:jc w:val="both"/>
      </w:pPr>
    </w:p>
    <w:p w14:paraId="783025A8" w14:textId="761C115A" w:rsidR="00635983" w:rsidRPr="005B53BC" w:rsidRDefault="00635983" w:rsidP="00F60418">
      <w:pPr>
        <w:jc w:val="both"/>
      </w:pPr>
      <w:r w:rsidRPr="005B53BC">
        <w:tab/>
      </w:r>
      <w:r w:rsidRPr="005B53BC">
        <w:rPr>
          <w:b/>
        </w:rPr>
        <w:t>WHEREAS</w:t>
      </w:r>
      <w:r w:rsidRPr="005B53BC">
        <w:t xml:space="preserve">, the </w:t>
      </w:r>
      <w:r w:rsidR="009773FF" w:rsidRPr="00F04BB2">
        <w:t xml:space="preserve">Board of Commissioners of the </w:t>
      </w:r>
      <w:r w:rsidR="009773FF" w:rsidRPr="00D83A44">
        <w:rPr>
          <w:smallCaps/>
        </w:rPr>
        <w:t>Des Moines Pool Metropolitan Park District</w:t>
      </w:r>
      <w:r w:rsidRPr="005B53BC">
        <w:t xml:space="preserve">, after hearing, and after duly considering all relevant evidence and testimony presented, has determined that </w:t>
      </w:r>
      <w:r>
        <w:t>the District does not</w:t>
      </w:r>
      <w:r w:rsidRPr="005B53BC">
        <w:t xml:space="preserve"> require an increase in property tax revenue from the previous year, in addition to the increase resulting from the addition of new construction and improvements to property and any increase in the value of state-assessed property, and amounts authorized by law as a result of any annexations that have occurred and refunds made, in order to discharge the expected expenses and obligations of the department and in its best interest; now therefore, be it</w:t>
      </w:r>
    </w:p>
    <w:p w14:paraId="6A2195EA" w14:textId="69C86F46" w:rsidR="00635983" w:rsidRPr="005B53BC" w:rsidRDefault="00E42128" w:rsidP="00E42128">
      <w:pPr>
        <w:tabs>
          <w:tab w:val="left" w:pos="5940"/>
        </w:tabs>
        <w:jc w:val="both"/>
      </w:pPr>
      <w:r>
        <w:tab/>
      </w:r>
    </w:p>
    <w:p w14:paraId="258123D3" w14:textId="1F8E1692" w:rsidR="00635983" w:rsidRPr="005B53BC" w:rsidRDefault="00635983" w:rsidP="00F60418">
      <w:pPr>
        <w:jc w:val="both"/>
      </w:pPr>
      <w:r w:rsidRPr="005B53BC">
        <w:tab/>
      </w:r>
      <w:r w:rsidRPr="005B53BC">
        <w:rPr>
          <w:b/>
        </w:rPr>
        <w:t>RESOLVED</w:t>
      </w:r>
      <w:r w:rsidRPr="005B53BC">
        <w:t xml:space="preserve">, by the </w:t>
      </w:r>
      <w:r w:rsidR="009773FF" w:rsidRPr="00F04BB2">
        <w:t xml:space="preserve">Board of Commissioners of the </w:t>
      </w:r>
      <w:r w:rsidR="009773FF" w:rsidRPr="00D83A44">
        <w:rPr>
          <w:smallCaps/>
        </w:rPr>
        <w:t xml:space="preserve">Des Moines Pool Metropolitan Park </w:t>
      </w:r>
      <w:r w:rsidR="009773FF">
        <w:rPr>
          <w:smallCaps/>
        </w:rPr>
        <w:t xml:space="preserve"> </w:t>
      </w:r>
      <w:r w:rsidR="009773FF" w:rsidRPr="00D83A44">
        <w:rPr>
          <w:smallCaps/>
        </w:rPr>
        <w:t>District</w:t>
      </w:r>
      <w:r w:rsidRPr="005B53BC">
        <w:t xml:space="preserve"> that </w:t>
      </w:r>
      <w:r>
        <w:t>a</w:t>
      </w:r>
      <w:r w:rsidR="00177E6B">
        <w:t>n</w:t>
      </w:r>
      <w:r>
        <w:t xml:space="preserve"> </w:t>
      </w:r>
      <w:r w:rsidR="00177E6B">
        <w:t>increase</w:t>
      </w:r>
      <w:r w:rsidR="00177E6B" w:rsidRPr="005B53BC">
        <w:t xml:space="preserve"> </w:t>
      </w:r>
      <w:r w:rsidRPr="005B53BC">
        <w:t>in the regular property tax levy, in addition to the increase resulting from the addition of new construction and improvements to property and any increase in the value of state-assessed property, and amounts authorized by law as a result of any annexations that have occurred and refunds made is hereby authorized for the 20</w:t>
      </w:r>
      <w:r>
        <w:t>2</w:t>
      </w:r>
      <w:r w:rsidR="00E42128">
        <w:t>2</w:t>
      </w:r>
      <w:r>
        <w:t xml:space="preserve"> levy in the amount of </w:t>
      </w:r>
      <w:r w:rsidR="0095766F">
        <w:t>$69,371</w:t>
      </w:r>
      <w:r w:rsidR="00EE1B4A">
        <w:t xml:space="preserve"> </w:t>
      </w:r>
      <w:r w:rsidRPr="005B53BC">
        <w:t>which is a</w:t>
      </w:r>
      <w:r w:rsidR="00E8108F">
        <w:t xml:space="preserve">n increase of </w:t>
      </w:r>
      <w:r w:rsidRPr="005B53BC">
        <w:t xml:space="preserve"> </w:t>
      </w:r>
      <w:r w:rsidR="00E8108F">
        <w:t>(</w:t>
      </w:r>
      <w:r w:rsidR="00EE1B4A">
        <w:t>6.88</w:t>
      </w:r>
      <w:r w:rsidRPr="00274FC4">
        <w:t>%</w:t>
      </w:r>
      <w:r w:rsidR="00E8108F">
        <w:t>)</w:t>
      </w:r>
      <w:r w:rsidRPr="005B53BC">
        <w:t xml:space="preserve"> from the previous year.</w:t>
      </w:r>
    </w:p>
    <w:p w14:paraId="72333FB9" w14:textId="77777777" w:rsidR="00635983" w:rsidRDefault="00635983" w:rsidP="00F60418">
      <w:pPr>
        <w:jc w:val="both"/>
      </w:pPr>
    </w:p>
    <w:p w14:paraId="6D1F4D09" w14:textId="66576EA2" w:rsidR="00E90E4F" w:rsidRPr="00F04BB2" w:rsidRDefault="00E90E4F" w:rsidP="00F60418">
      <w:pPr>
        <w:spacing w:after="160" w:line="259" w:lineRule="auto"/>
        <w:jc w:val="both"/>
      </w:pPr>
      <w:r w:rsidRPr="00D83A44">
        <w:rPr>
          <w:b/>
        </w:rPr>
        <w:t>ADOPTED</w:t>
      </w:r>
      <w:r w:rsidRPr="00F04BB2">
        <w:t xml:space="preserve"> by the </w:t>
      </w:r>
      <w:bookmarkStart w:id="0" w:name="_Hlk56061392"/>
      <w:r w:rsidRPr="00F04BB2">
        <w:t xml:space="preserve">Board of Commissioners of the </w:t>
      </w:r>
      <w:r w:rsidRPr="00D83A44">
        <w:rPr>
          <w:smallCaps/>
        </w:rPr>
        <w:t>Des Moines Pool Metropolitan Park District</w:t>
      </w:r>
      <w:bookmarkEnd w:id="0"/>
      <w:r w:rsidRPr="00F04BB2">
        <w:t xml:space="preserve">, King County, Washington at a Regular Meeting this </w:t>
      </w:r>
      <w:r w:rsidR="00EE1B4A">
        <w:t>22</w:t>
      </w:r>
      <w:r w:rsidR="00EE1B4A" w:rsidRPr="00EE1B4A">
        <w:rPr>
          <w:vertAlign w:val="superscript"/>
        </w:rPr>
        <w:t>nd</w:t>
      </w:r>
      <w:r w:rsidR="00EE1B4A">
        <w:t xml:space="preserve"> </w:t>
      </w:r>
      <w:r>
        <w:t>day of November 20</w:t>
      </w:r>
      <w:r w:rsidR="004E53C2">
        <w:t>2</w:t>
      </w:r>
      <w:r w:rsidR="00E42128">
        <w:t>1</w:t>
      </w:r>
      <w:r w:rsidRPr="00F04BB2">
        <w:t>.</w:t>
      </w:r>
    </w:p>
    <w:p w14:paraId="64DB432F" w14:textId="2C4D7662" w:rsidR="00E90E4F" w:rsidRDefault="00E90E4F" w:rsidP="00E90E4F">
      <w:pPr>
        <w:spacing w:after="120"/>
        <w:ind w:right="-450"/>
        <w:jc w:val="both"/>
      </w:pPr>
    </w:p>
    <w:p w14:paraId="32C34A5F" w14:textId="77777777" w:rsidR="004E53C2" w:rsidRPr="00F04BB2" w:rsidRDefault="004E53C2" w:rsidP="00E90E4F">
      <w:pPr>
        <w:spacing w:after="120"/>
        <w:ind w:right="-450"/>
        <w:jc w:val="both"/>
      </w:pPr>
    </w:p>
    <w:p w14:paraId="4AAD5816" w14:textId="77777777" w:rsidR="00E90E4F" w:rsidRPr="00F04BB2" w:rsidRDefault="00E90E4F" w:rsidP="00E90E4F">
      <w:pPr>
        <w:ind w:right="-450"/>
        <w:jc w:val="both"/>
        <w:rPr>
          <w:rFonts w:eastAsia="Calibri"/>
          <w:sz w:val="22"/>
          <w:szCs w:val="22"/>
          <w:u w:val="single"/>
        </w:rPr>
      </w:pP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Pr>
          <w:rFonts w:eastAsia="Calibri"/>
          <w:sz w:val="22"/>
          <w:szCs w:val="22"/>
          <w:u w:val="single"/>
        </w:rPr>
        <w:tab/>
      </w:r>
      <w:r w:rsidRPr="00F04BB2">
        <w:rPr>
          <w:rFonts w:eastAsia="Calibri"/>
          <w:sz w:val="22"/>
          <w:szCs w:val="22"/>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Pr>
          <w:rFonts w:eastAsia="Calibri"/>
          <w:sz w:val="22"/>
          <w:szCs w:val="22"/>
          <w:u w:val="single"/>
        </w:rPr>
        <w:tab/>
      </w:r>
    </w:p>
    <w:p w14:paraId="7719210D" w14:textId="77777777" w:rsidR="00E90E4F" w:rsidRPr="00F04BB2" w:rsidRDefault="00E90E4F" w:rsidP="00E90E4F">
      <w:pPr>
        <w:ind w:right="-450"/>
        <w:jc w:val="both"/>
        <w:rPr>
          <w:rFonts w:eastAsia="Calibri"/>
          <w:sz w:val="22"/>
          <w:szCs w:val="22"/>
        </w:rPr>
      </w:pP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t>Commissioner</w:t>
      </w: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r>
      <w:r>
        <w:rPr>
          <w:rFonts w:eastAsia="Calibri"/>
          <w:sz w:val="22"/>
          <w:szCs w:val="22"/>
        </w:rPr>
        <w:tab/>
      </w:r>
      <w:proofErr w:type="spellStart"/>
      <w:r w:rsidRPr="00F04BB2">
        <w:rPr>
          <w:rFonts w:eastAsia="Calibri"/>
          <w:sz w:val="22"/>
          <w:szCs w:val="22"/>
        </w:rPr>
        <w:t>Commissioner</w:t>
      </w:r>
      <w:proofErr w:type="spellEnd"/>
    </w:p>
    <w:p w14:paraId="1A15E07E" w14:textId="690275D4" w:rsidR="00E90E4F" w:rsidRDefault="00E90E4F" w:rsidP="00E90E4F">
      <w:pPr>
        <w:ind w:right="-450"/>
        <w:jc w:val="both"/>
        <w:rPr>
          <w:rFonts w:eastAsia="Calibri"/>
          <w:sz w:val="22"/>
          <w:szCs w:val="22"/>
          <w:u w:val="single"/>
        </w:rPr>
      </w:pPr>
    </w:p>
    <w:p w14:paraId="1E6F3B95" w14:textId="77777777" w:rsidR="004E53C2" w:rsidRPr="00F04BB2" w:rsidRDefault="004E53C2" w:rsidP="00E90E4F">
      <w:pPr>
        <w:ind w:right="-450"/>
        <w:jc w:val="both"/>
        <w:rPr>
          <w:rFonts w:eastAsia="Calibri"/>
          <w:sz w:val="22"/>
          <w:szCs w:val="22"/>
          <w:u w:val="single"/>
        </w:rPr>
      </w:pPr>
    </w:p>
    <w:p w14:paraId="5452037C" w14:textId="77777777" w:rsidR="00E90E4F" w:rsidRPr="00F04BB2" w:rsidRDefault="00E90E4F" w:rsidP="00E90E4F">
      <w:pPr>
        <w:ind w:right="-450"/>
        <w:jc w:val="both"/>
        <w:rPr>
          <w:rFonts w:eastAsia="Calibri"/>
          <w:sz w:val="22"/>
          <w:szCs w:val="22"/>
          <w:u w:val="single"/>
        </w:rPr>
      </w:pP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Pr>
          <w:rFonts w:eastAsia="Calibri"/>
          <w:sz w:val="22"/>
          <w:szCs w:val="22"/>
          <w:u w:val="single"/>
        </w:rPr>
        <w:tab/>
      </w:r>
      <w:r w:rsidRPr="00F04BB2">
        <w:rPr>
          <w:rFonts w:eastAsia="Calibri"/>
          <w:sz w:val="22"/>
          <w:szCs w:val="22"/>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Pr>
          <w:rFonts w:eastAsia="Calibri"/>
          <w:sz w:val="22"/>
          <w:szCs w:val="22"/>
          <w:u w:val="single"/>
        </w:rPr>
        <w:tab/>
      </w:r>
    </w:p>
    <w:p w14:paraId="695C9159" w14:textId="77777777" w:rsidR="00E90E4F" w:rsidRDefault="00E90E4F" w:rsidP="00E90E4F">
      <w:pPr>
        <w:ind w:right="-450"/>
        <w:jc w:val="both"/>
        <w:rPr>
          <w:rFonts w:eastAsia="Calibri"/>
          <w:sz w:val="22"/>
          <w:szCs w:val="22"/>
        </w:rPr>
      </w:pP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t>Commissioner</w:t>
      </w: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r>
      <w:r>
        <w:rPr>
          <w:rFonts w:eastAsia="Calibri"/>
          <w:sz w:val="22"/>
          <w:szCs w:val="22"/>
        </w:rPr>
        <w:tab/>
      </w:r>
      <w:proofErr w:type="spellStart"/>
      <w:r w:rsidRPr="00F04BB2">
        <w:rPr>
          <w:rFonts w:eastAsia="Calibri"/>
          <w:sz w:val="22"/>
          <w:szCs w:val="22"/>
        </w:rPr>
        <w:t>Commissioner</w:t>
      </w:r>
      <w:proofErr w:type="spellEnd"/>
    </w:p>
    <w:p w14:paraId="1F40F35A" w14:textId="77777777" w:rsidR="00E90E4F" w:rsidRDefault="00E90E4F" w:rsidP="00E90E4F">
      <w:pPr>
        <w:ind w:right="-450"/>
        <w:jc w:val="both"/>
        <w:rPr>
          <w:rFonts w:eastAsia="Calibri"/>
          <w:sz w:val="22"/>
          <w:szCs w:val="22"/>
        </w:rPr>
      </w:pPr>
    </w:p>
    <w:p w14:paraId="19C48C61" w14:textId="77777777" w:rsidR="00E90E4F" w:rsidRDefault="00E90E4F" w:rsidP="00E90E4F">
      <w:pPr>
        <w:ind w:right="-450"/>
        <w:jc w:val="both"/>
        <w:rPr>
          <w:rFonts w:eastAsia="Calibri"/>
          <w:sz w:val="22"/>
          <w:szCs w:val="22"/>
        </w:rPr>
      </w:pPr>
    </w:p>
    <w:p w14:paraId="244A200F" w14:textId="77777777" w:rsidR="00E90E4F" w:rsidRPr="00F04BB2" w:rsidRDefault="00E90E4F" w:rsidP="00E90E4F">
      <w:pPr>
        <w:ind w:right="-450"/>
        <w:jc w:val="both"/>
        <w:rPr>
          <w:rFonts w:eastAsia="Calibri"/>
          <w:sz w:val="22"/>
          <w:szCs w:val="22"/>
          <w:u w:val="single"/>
        </w:rPr>
      </w:pP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Pr>
          <w:rFonts w:eastAsia="Calibri"/>
          <w:sz w:val="22"/>
          <w:szCs w:val="22"/>
          <w:u w:val="single"/>
        </w:rPr>
        <w:tab/>
      </w:r>
      <w:r w:rsidRPr="00F04BB2">
        <w:rPr>
          <w:rFonts w:eastAsia="Calibri"/>
          <w:sz w:val="22"/>
          <w:szCs w:val="22"/>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sidRPr="00F04BB2">
        <w:rPr>
          <w:rFonts w:eastAsia="Calibri"/>
          <w:sz w:val="22"/>
          <w:szCs w:val="22"/>
          <w:u w:val="single"/>
        </w:rPr>
        <w:tab/>
      </w:r>
      <w:r>
        <w:rPr>
          <w:rFonts w:eastAsia="Calibri"/>
          <w:sz w:val="22"/>
          <w:szCs w:val="22"/>
          <w:u w:val="single"/>
        </w:rPr>
        <w:tab/>
      </w:r>
    </w:p>
    <w:p w14:paraId="4ABCA97A" w14:textId="77777777" w:rsidR="00E90E4F" w:rsidRPr="00F04BB2" w:rsidRDefault="00E90E4F" w:rsidP="00E90E4F">
      <w:pPr>
        <w:ind w:right="-450"/>
        <w:jc w:val="both"/>
        <w:rPr>
          <w:rFonts w:eastAsia="Calibri"/>
          <w:sz w:val="22"/>
          <w:szCs w:val="22"/>
        </w:rPr>
      </w:pP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t>Commissioner</w:t>
      </w: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r>
      <w:r w:rsidRPr="00F04BB2">
        <w:rPr>
          <w:rFonts w:eastAsia="Calibri"/>
          <w:sz w:val="22"/>
          <w:szCs w:val="22"/>
        </w:rPr>
        <w:tab/>
      </w:r>
      <w:r>
        <w:rPr>
          <w:rFonts w:eastAsia="Calibri"/>
          <w:sz w:val="22"/>
          <w:szCs w:val="22"/>
        </w:rPr>
        <w:tab/>
        <w:t>District Clerk</w:t>
      </w:r>
    </w:p>
    <w:p w14:paraId="42BE98D8" w14:textId="77777777" w:rsidR="00107752" w:rsidRDefault="00107752"/>
    <w:sectPr w:rsidR="001077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0184" w14:textId="77777777" w:rsidR="00E533AB" w:rsidRDefault="00E533AB" w:rsidP="00262529">
      <w:r>
        <w:separator/>
      </w:r>
    </w:p>
  </w:endnote>
  <w:endnote w:type="continuationSeparator" w:id="0">
    <w:p w14:paraId="110724FD" w14:textId="77777777" w:rsidR="00E533AB" w:rsidRDefault="00E533AB" w:rsidP="0026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6714" w14:textId="77777777" w:rsidR="00262529" w:rsidRDefault="00262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A557" w14:textId="77777777" w:rsidR="00262529" w:rsidRDefault="00262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2CA3" w14:textId="77777777" w:rsidR="00262529" w:rsidRDefault="0026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46312" w14:textId="77777777" w:rsidR="00E533AB" w:rsidRDefault="00E533AB" w:rsidP="00262529">
      <w:r>
        <w:separator/>
      </w:r>
    </w:p>
  </w:footnote>
  <w:footnote w:type="continuationSeparator" w:id="0">
    <w:p w14:paraId="44B5CEF1" w14:textId="77777777" w:rsidR="00E533AB" w:rsidRDefault="00E533AB" w:rsidP="00262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2BF8" w14:textId="7A8EAAD7" w:rsidR="00262529" w:rsidRDefault="00262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80B" w14:textId="4E3CF763" w:rsidR="00262529" w:rsidRDefault="00262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3F53" w14:textId="1B03C44E" w:rsidR="00262529" w:rsidRDefault="00262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4F"/>
    <w:rsid w:val="000B7A91"/>
    <w:rsid w:val="00107752"/>
    <w:rsid w:val="00177E6B"/>
    <w:rsid w:val="00195736"/>
    <w:rsid w:val="001B0A24"/>
    <w:rsid w:val="001F2E1B"/>
    <w:rsid w:val="00255ADA"/>
    <w:rsid w:val="00262529"/>
    <w:rsid w:val="00274FC4"/>
    <w:rsid w:val="002A1C3D"/>
    <w:rsid w:val="002B05DE"/>
    <w:rsid w:val="002E1917"/>
    <w:rsid w:val="002E335C"/>
    <w:rsid w:val="00364DFA"/>
    <w:rsid w:val="003C28AD"/>
    <w:rsid w:val="00444A5A"/>
    <w:rsid w:val="004E12A0"/>
    <w:rsid w:val="004E53C2"/>
    <w:rsid w:val="004F0A93"/>
    <w:rsid w:val="005A53E7"/>
    <w:rsid w:val="005D55DF"/>
    <w:rsid w:val="0062476B"/>
    <w:rsid w:val="00635983"/>
    <w:rsid w:val="006B5D70"/>
    <w:rsid w:val="0074068A"/>
    <w:rsid w:val="0075316E"/>
    <w:rsid w:val="00784D5D"/>
    <w:rsid w:val="00801CC0"/>
    <w:rsid w:val="008404AF"/>
    <w:rsid w:val="00921219"/>
    <w:rsid w:val="0095766F"/>
    <w:rsid w:val="0097484F"/>
    <w:rsid w:val="009773FF"/>
    <w:rsid w:val="00990F36"/>
    <w:rsid w:val="009C29F8"/>
    <w:rsid w:val="00AB21D8"/>
    <w:rsid w:val="00B60AF7"/>
    <w:rsid w:val="00BA6C7B"/>
    <w:rsid w:val="00C20D73"/>
    <w:rsid w:val="00CB4C21"/>
    <w:rsid w:val="00D75F40"/>
    <w:rsid w:val="00DD6E18"/>
    <w:rsid w:val="00E00819"/>
    <w:rsid w:val="00E06826"/>
    <w:rsid w:val="00E07E4A"/>
    <w:rsid w:val="00E4108C"/>
    <w:rsid w:val="00E42128"/>
    <w:rsid w:val="00E533AB"/>
    <w:rsid w:val="00E8108F"/>
    <w:rsid w:val="00E90E4F"/>
    <w:rsid w:val="00EE1B4A"/>
    <w:rsid w:val="00EE7D15"/>
    <w:rsid w:val="00F262BB"/>
    <w:rsid w:val="00F316D1"/>
    <w:rsid w:val="00F348C9"/>
    <w:rsid w:val="00F60418"/>
    <w:rsid w:val="00F7570B"/>
    <w:rsid w:val="00F9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E1B21"/>
  <w15:chartTrackingRefBased/>
  <w15:docId w15:val="{6DA40D55-BCBD-4553-B564-79BF8CA5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E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529"/>
    <w:pPr>
      <w:tabs>
        <w:tab w:val="center" w:pos="4680"/>
        <w:tab w:val="right" w:pos="9360"/>
      </w:tabs>
    </w:pPr>
  </w:style>
  <w:style w:type="character" w:customStyle="1" w:styleId="HeaderChar">
    <w:name w:val="Header Char"/>
    <w:basedOn w:val="DefaultParagraphFont"/>
    <w:link w:val="Header"/>
    <w:uiPriority w:val="99"/>
    <w:rsid w:val="002625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2529"/>
    <w:pPr>
      <w:tabs>
        <w:tab w:val="center" w:pos="4680"/>
        <w:tab w:val="right" w:pos="9360"/>
      </w:tabs>
    </w:pPr>
  </w:style>
  <w:style w:type="character" w:customStyle="1" w:styleId="FooterChar">
    <w:name w:val="Footer Char"/>
    <w:basedOn w:val="DefaultParagraphFont"/>
    <w:link w:val="Footer"/>
    <w:uiPriority w:val="99"/>
    <w:rsid w:val="002625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5983"/>
    <w:rPr>
      <w:sz w:val="18"/>
      <w:szCs w:val="18"/>
    </w:rPr>
  </w:style>
  <w:style w:type="character" w:customStyle="1" w:styleId="BalloonTextChar">
    <w:name w:val="Balloon Text Char"/>
    <w:basedOn w:val="DefaultParagraphFont"/>
    <w:link w:val="BalloonText"/>
    <w:uiPriority w:val="99"/>
    <w:semiHidden/>
    <w:rsid w:val="00635983"/>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77E6B"/>
    <w:rPr>
      <w:sz w:val="16"/>
      <w:szCs w:val="16"/>
    </w:rPr>
  </w:style>
  <w:style w:type="paragraph" w:styleId="CommentText">
    <w:name w:val="annotation text"/>
    <w:basedOn w:val="Normal"/>
    <w:link w:val="CommentTextChar"/>
    <w:uiPriority w:val="99"/>
    <w:semiHidden/>
    <w:unhideWhenUsed/>
    <w:rsid w:val="00177E6B"/>
    <w:rPr>
      <w:sz w:val="20"/>
      <w:szCs w:val="20"/>
    </w:rPr>
  </w:style>
  <w:style w:type="character" w:customStyle="1" w:styleId="CommentTextChar">
    <w:name w:val="Comment Text Char"/>
    <w:basedOn w:val="DefaultParagraphFont"/>
    <w:link w:val="CommentText"/>
    <w:uiPriority w:val="99"/>
    <w:semiHidden/>
    <w:rsid w:val="00177E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7E6B"/>
    <w:rPr>
      <w:b/>
      <w:bCs/>
    </w:rPr>
  </w:style>
  <w:style w:type="character" w:customStyle="1" w:styleId="CommentSubjectChar">
    <w:name w:val="Comment Subject Char"/>
    <w:basedOn w:val="CommentTextChar"/>
    <w:link w:val="CommentSubject"/>
    <w:uiPriority w:val="99"/>
    <w:semiHidden/>
    <w:rsid w:val="00177E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Ray</dc:creator>
  <cp:keywords/>
  <dc:description/>
  <cp:lastModifiedBy>Linda Ray</cp:lastModifiedBy>
  <cp:revision>3</cp:revision>
  <cp:lastPrinted>2021-11-23T03:36:00Z</cp:lastPrinted>
  <dcterms:created xsi:type="dcterms:W3CDTF">2021-11-18T23:28:00Z</dcterms:created>
  <dcterms:modified xsi:type="dcterms:W3CDTF">2021-11-23T03:36:00Z</dcterms:modified>
</cp:coreProperties>
</file>